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DA51" w14:textId="77777777" w:rsidR="004F05B7" w:rsidRDefault="006467D4">
      <w:pPr>
        <w:spacing w:before="200" w:after="120"/>
        <w:jc w:val="center"/>
      </w:pPr>
      <w:r>
        <w:rPr>
          <w:b/>
          <w:bCs/>
          <w:color w:val="4B2E83"/>
          <w:sz w:val="36"/>
          <w:szCs w:val="36"/>
        </w:rPr>
        <w:t>Interview Guide: School Supply Clerk — GS-06</w:t>
      </w:r>
    </w:p>
    <w:p w14:paraId="15BAA579" w14:textId="0EDF15CB" w:rsidR="004F05B7" w:rsidRDefault="006467D4" w:rsidP="006131A1">
      <w:pPr>
        <w:spacing w:after="60"/>
        <w:jc w:val="center"/>
      </w:pPr>
      <w:r>
        <w:rPr>
          <w:color w:val="2D2D2D"/>
        </w:rPr>
        <w:t>Grafenwoehr Elementary School (GES) — DoDEA Europe East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05B7" w14:paraId="547BF8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DE7F6"/>
            <w:tcMar>
              <w:top w:w="100" w:type="dxa"/>
              <w:left w:w="200" w:type="dxa"/>
              <w:bottom w:w="100" w:type="dxa"/>
              <w:right w:w="200" w:type="dxa"/>
            </w:tcMar>
          </w:tcPr>
          <w:p w14:paraId="346ABDD1" w14:textId="77777777" w:rsidR="004F05B7" w:rsidRDefault="006467D4">
            <w:pPr>
              <w:spacing w:after="80"/>
            </w:pPr>
            <w:r>
              <w:rPr>
                <w:b/>
                <w:bCs/>
                <w:color w:val="4B2E83"/>
              </w:rPr>
              <w:t>Interviewer Instructions</w:t>
            </w:r>
          </w:p>
          <w:p w14:paraId="7E00D0DD" w14:textId="77777777" w:rsidR="004F05B7" w:rsidRDefault="006467D4">
            <w:pPr>
              <w:spacing w:after="80"/>
            </w:pPr>
            <w:r>
              <w:rPr>
                <w:color w:val="2D2D2D"/>
                <w:sz w:val="19"/>
                <w:szCs w:val="19"/>
              </w:rPr>
              <w:t>This guide is structured to assess whether the candidate has genuine, job-alike experience in the three core competencies required for the School Supply Clerk position: (1) tracking and ordering supplies, (2) managing a yearly supply budget, and (3) assisting with purchase card program oversight.</w:t>
            </w:r>
          </w:p>
          <w:p w14:paraId="0D7ECC9A" w14:textId="0C4BBF60" w:rsidR="004F05B7" w:rsidRDefault="006467D4" w:rsidP="006131A1">
            <w:pPr>
              <w:spacing w:after="80"/>
            </w:pPr>
            <w:r>
              <w:rPr>
                <w:color w:val="2D2D2D"/>
                <w:sz w:val="19"/>
                <w:szCs w:val="19"/>
              </w:rPr>
              <w:t xml:space="preserve">Scoring emphasis: Prioritize specific, real examples. Vague or buzzword-heavy answers with no concrete scenario, system, or outcome should score 1–2. A candidate who can walk through what they </w:t>
            </w:r>
            <w:proofErr w:type="gramStart"/>
            <w:r>
              <w:rPr>
                <w:color w:val="2D2D2D"/>
                <w:sz w:val="19"/>
                <w:szCs w:val="19"/>
              </w:rPr>
              <w:t>actually did</w:t>
            </w:r>
            <w:proofErr w:type="gramEnd"/>
            <w:r>
              <w:rPr>
                <w:color w:val="2D2D2D"/>
                <w:sz w:val="19"/>
                <w:szCs w:val="19"/>
              </w:rPr>
              <w:t>, who they coordinated with, what tool or system they used, and what the result was is demonstrating genuine experience.</w:t>
            </w:r>
          </w:p>
        </w:tc>
      </w:tr>
    </w:tbl>
    <w:p w14:paraId="32FE01AD"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230"/>
        <w:gridCol w:w="4130"/>
      </w:tblGrid>
      <w:tr w:rsidR="006131A1" w14:paraId="09FF9B52" w14:textId="77777777" w:rsidTr="004C5AEF">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1454885A" w14:textId="39506138" w:rsidR="006131A1" w:rsidRDefault="006131A1" w:rsidP="004C5AEF">
            <w:r>
              <w:rPr>
                <w:b/>
                <w:bCs/>
                <w:color w:val="4B2E83"/>
              </w:rPr>
              <w:t>Q</w:t>
            </w:r>
            <w:r w:rsidR="006467D4">
              <w:rPr>
                <w:b/>
                <w:bCs/>
                <w:color w:val="4B2E83"/>
              </w:rPr>
              <w:t>0</w:t>
            </w:r>
            <w:r>
              <w:rPr>
                <w:b/>
                <w:bCs/>
                <w:color w:val="4B2E83"/>
              </w:rPr>
              <w:t xml:space="preserve">.  </w:t>
            </w:r>
            <w:r>
              <w:rPr>
                <w:b/>
                <w:bCs/>
                <w:color w:val="2D2D2D"/>
              </w:rPr>
              <w:t>Tell us a little about yourself and why you are seeking the SSA position at Grafenwoehr Elementary.</w:t>
            </w:r>
          </w:p>
        </w:tc>
      </w:tr>
      <w:tr w:rsidR="006131A1" w14:paraId="5F3CE2D4" w14:textId="77777777" w:rsidTr="004C5AEF">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2DF65C3A" w14:textId="42E7190B" w:rsidR="006131A1" w:rsidRDefault="006131A1" w:rsidP="004C5AEF">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 xml:space="preserve">Listen </w:t>
            </w:r>
            <w:proofErr w:type="gramStart"/>
            <w:r>
              <w:rPr>
                <w:i/>
                <w:iCs/>
                <w:color w:val="5A4000"/>
                <w:sz w:val="19"/>
                <w:szCs w:val="19"/>
              </w:rPr>
              <w:t>for</w:t>
            </w:r>
            <w:proofErr w:type="gramEnd"/>
            <w:r>
              <w:rPr>
                <w:i/>
                <w:iCs/>
                <w:color w:val="5A4000"/>
                <w:sz w:val="19"/>
                <w:szCs w:val="19"/>
              </w:rPr>
              <w:t xml:space="preserve"> a desire to apply specialized skills in an area of interest. Engagement with the community and being a part of a larger community organization</w:t>
            </w:r>
          </w:p>
        </w:tc>
      </w:tr>
      <w:tr w:rsidR="006131A1" w14:paraId="1682C809" w14:textId="77777777" w:rsidTr="006131A1">
        <w:trPr>
          <w:trHeight w:val="7838"/>
        </w:trPr>
        <w:tc>
          <w:tcPr>
            <w:tcW w:w="5305"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3DD6BCFA" w14:textId="77777777" w:rsidR="006131A1" w:rsidRDefault="006131A1" w:rsidP="004C5AEF">
            <w:r>
              <w:rPr>
                <w:b/>
                <w:bCs/>
                <w:color w:val="4B2E83"/>
                <w:sz w:val="19"/>
                <w:szCs w:val="19"/>
              </w:rPr>
              <w:t>Candidate Notes:</w:t>
            </w:r>
          </w:p>
          <w:p w14:paraId="721C941D" w14:textId="77777777" w:rsidR="006131A1" w:rsidRDefault="006131A1" w:rsidP="004C5AEF">
            <w:pPr>
              <w:spacing w:after="60"/>
            </w:pPr>
          </w:p>
          <w:p w14:paraId="4D6B1FCF" w14:textId="77777777" w:rsidR="006131A1" w:rsidRDefault="006131A1" w:rsidP="004C5AEF">
            <w:pPr>
              <w:pBdr>
                <w:bottom w:val="single" w:sz="2" w:space="1" w:color="CCCCCC"/>
              </w:pBdr>
              <w:spacing w:before="180"/>
            </w:pPr>
          </w:p>
          <w:p w14:paraId="21B02B08" w14:textId="77777777" w:rsidR="006131A1" w:rsidRDefault="006131A1" w:rsidP="004C5AEF">
            <w:pPr>
              <w:pBdr>
                <w:bottom w:val="single" w:sz="2" w:space="1" w:color="CCCCCC"/>
              </w:pBdr>
              <w:spacing w:before="180"/>
            </w:pPr>
          </w:p>
          <w:p w14:paraId="7E6F9BC8" w14:textId="77777777" w:rsidR="006131A1" w:rsidRDefault="006131A1" w:rsidP="004C5AEF">
            <w:pPr>
              <w:pBdr>
                <w:bottom w:val="single" w:sz="2" w:space="1" w:color="CCCCCC"/>
              </w:pBdr>
              <w:spacing w:before="180"/>
            </w:pPr>
          </w:p>
          <w:p w14:paraId="1AB84B9C" w14:textId="77777777" w:rsidR="006131A1" w:rsidRDefault="006131A1" w:rsidP="004C5AEF">
            <w:pPr>
              <w:pBdr>
                <w:bottom w:val="single" w:sz="2" w:space="1" w:color="CCCCCC"/>
              </w:pBdr>
              <w:spacing w:before="180"/>
            </w:pPr>
          </w:p>
          <w:p w14:paraId="2B394E34" w14:textId="77777777" w:rsidR="006131A1" w:rsidRDefault="006131A1" w:rsidP="004C5AEF">
            <w:pPr>
              <w:pBdr>
                <w:bottom w:val="single" w:sz="2" w:space="1" w:color="CCCCCC"/>
              </w:pBdr>
              <w:spacing w:before="180"/>
            </w:pPr>
          </w:p>
        </w:tc>
        <w:tc>
          <w:tcPr>
            <w:tcW w:w="405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5079F303" w14:textId="77777777" w:rsidR="006131A1" w:rsidRDefault="006131A1" w:rsidP="004C5AEF">
            <w:r>
              <w:rPr>
                <w:b/>
                <w:bCs/>
                <w:color w:val="4B2E83"/>
                <w:sz w:val="19"/>
                <w:szCs w:val="19"/>
              </w:rPr>
              <w:t>Score:</w:t>
            </w:r>
          </w:p>
          <w:p w14:paraId="716C96EC" w14:textId="77777777" w:rsidR="006131A1" w:rsidRDefault="006131A1" w:rsidP="004C5AEF">
            <w:pPr>
              <w:spacing w:after="40"/>
            </w:pPr>
          </w:p>
          <w:p w14:paraId="6DE6DDF5" w14:textId="77777777" w:rsidR="006131A1" w:rsidRDefault="006131A1" w:rsidP="004C5AEF">
            <w:pPr>
              <w:spacing w:before="80"/>
            </w:pPr>
            <w:r>
              <w:rPr>
                <w:b/>
                <w:bCs/>
                <w:color w:val="1B5E20"/>
                <w:sz w:val="17"/>
                <w:szCs w:val="17"/>
              </w:rPr>
              <w:t>4 — Exemplary</w:t>
            </w:r>
          </w:p>
          <w:p w14:paraId="4CDDF484" w14:textId="77777777" w:rsidR="006131A1" w:rsidRDefault="006131A1" w:rsidP="004C5AEF">
            <w:pPr>
              <w:spacing w:before="20" w:after="60"/>
            </w:pPr>
            <w:r>
              <w:rPr>
                <w:color w:val="2D2D2D"/>
                <w:sz w:val="16"/>
                <w:szCs w:val="16"/>
              </w:rPr>
              <w:t>Specific, real example with measurable detail; matches role requirements exactly.</w:t>
            </w:r>
          </w:p>
          <w:p w14:paraId="79FA572C" w14:textId="77777777" w:rsidR="006131A1" w:rsidRDefault="006131A1" w:rsidP="004C5AEF">
            <w:pPr>
              <w:spacing w:before="80"/>
            </w:pPr>
            <w:r>
              <w:rPr>
                <w:b/>
                <w:bCs/>
                <w:color w:val="2E7D32"/>
                <w:sz w:val="17"/>
                <w:szCs w:val="17"/>
              </w:rPr>
              <w:t>3 — Proficient</w:t>
            </w:r>
          </w:p>
          <w:p w14:paraId="13EF306B" w14:textId="77777777" w:rsidR="006131A1" w:rsidRDefault="006131A1" w:rsidP="004C5AEF">
            <w:pPr>
              <w:spacing w:before="20" w:after="60"/>
            </w:pPr>
            <w:r>
              <w:rPr>
                <w:color w:val="2D2D2D"/>
                <w:sz w:val="16"/>
                <w:szCs w:val="16"/>
              </w:rPr>
              <w:t>Clear example with relevant experience; minor gaps in specificity.</w:t>
            </w:r>
          </w:p>
          <w:p w14:paraId="5A212F0B" w14:textId="77777777" w:rsidR="006131A1" w:rsidRDefault="006131A1" w:rsidP="004C5AEF">
            <w:pPr>
              <w:spacing w:before="80"/>
            </w:pPr>
            <w:r>
              <w:rPr>
                <w:b/>
                <w:bCs/>
                <w:color w:val="E65100"/>
                <w:sz w:val="17"/>
                <w:szCs w:val="17"/>
              </w:rPr>
              <w:t>2 — Developing</w:t>
            </w:r>
          </w:p>
          <w:p w14:paraId="46169F59" w14:textId="77777777" w:rsidR="006131A1" w:rsidRDefault="006131A1" w:rsidP="004C5AEF">
            <w:pPr>
              <w:spacing w:before="20" w:after="60"/>
            </w:pPr>
            <w:r>
              <w:rPr>
                <w:color w:val="2D2D2D"/>
                <w:sz w:val="16"/>
                <w:szCs w:val="16"/>
              </w:rPr>
              <w:t>General or vague response; experience adjacent but not directly aligned.</w:t>
            </w:r>
          </w:p>
          <w:p w14:paraId="6CEBF7D0" w14:textId="77777777" w:rsidR="006131A1" w:rsidRDefault="006131A1" w:rsidP="004C5AEF">
            <w:pPr>
              <w:spacing w:before="80"/>
            </w:pPr>
            <w:r>
              <w:rPr>
                <w:b/>
                <w:bCs/>
                <w:color w:val="B71C1C"/>
                <w:sz w:val="17"/>
                <w:szCs w:val="17"/>
              </w:rPr>
              <w:t>1 — Insufficient</w:t>
            </w:r>
          </w:p>
          <w:p w14:paraId="338EE8A4" w14:textId="77777777" w:rsidR="006131A1" w:rsidRDefault="006131A1" w:rsidP="004C5AEF">
            <w:pPr>
              <w:spacing w:before="20" w:after="60"/>
            </w:pPr>
            <w:r>
              <w:rPr>
                <w:color w:val="2D2D2D"/>
                <w:sz w:val="16"/>
                <w:szCs w:val="16"/>
              </w:rPr>
              <w:t>No real example given; buzzword-only or fabricated-seeming answer.</w:t>
            </w:r>
          </w:p>
          <w:p w14:paraId="0C7F9BA5" w14:textId="77777777" w:rsidR="006131A1" w:rsidRDefault="006131A1" w:rsidP="004C5AEF">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559316F3" w14:textId="77777777" w:rsidR="004F05B7" w:rsidRDefault="004F05B7">
      <w:pPr>
        <w:spacing w:before="100"/>
      </w:pPr>
    </w:p>
    <w:p w14:paraId="06E43E99" w14:textId="77777777" w:rsidR="004F05B7" w:rsidRDefault="006467D4">
      <w:pPr>
        <w:shd w:val="clear" w:color="auto" w:fill="4B2E83"/>
        <w:spacing w:before="240"/>
        <w:ind w:left="180" w:right="180"/>
      </w:pPr>
      <w:r>
        <w:rPr>
          <w:b/>
          <w:bCs/>
          <w:color w:val="FFFFFF"/>
          <w:sz w:val="28"/>
          <w:szCs w:val="28"/>
        </w:rPr>
        <w:t xml:space="preserve">Block 1 — Supply Tracking &amp; </w:t>
      </w:r>
      <w:proofErr w:type="gramStart"/>
      <w:r>
        <w:rPr>
          <w:b/>
          <w:bCs/>
          <w:color w:val="FFFFFF"/>
          <w:sz w:val="28"/>
          <w:szCs w:val="28"/>
        </w:rPr>
        <w:t>Ordering  (</w:t>
      </w:r>
      <w:proofErr w:type="gramEnd"/>
      <w:r>
        <w:rPr>
          <w:b/>
          <w:bCs/>
          <w:color w:val="FFFFFF"/>
          <w:sz w:val="28"/>
          <w:szCs w:val="28"/>
        </w:rPr>
        <w:t>5 Questions × 4 pts = 20 pts)</w:t>
      </w:r>
    </w:p>
    <w:p w14:paraId="7D4230A5"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589"/>
        <w:gridCol w:w="3771"/>
      </w:tblGrid>
      <w:tr w:rsidR="004F05B7" w14:paraId="18013CCF"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6F512B91" w14:textId="77777777" w:rsidR="004F05B7" w:rsidRDefault="006467D4">
            <w:r>
              <w:rPr>
                <w:b/>
                <w:bCs/>
                <w:color w:val="4B2E83"/>
              </w:rPr>
              <w:t xml:space="preserve">Q1.  </w:t>
            </w:r>
            <w:r>
              <w:rPr>
                <w:b/>
                <w:bCs/>
                <w:color w:val="2D2D2D"/>
              </w:rPr>
              <w:t>Walk me through a typical supply order you initiated. What triggered the need, what did you do, and what happened next?</w:t>
            </w:r>
          </w:p>
        </w:tc>
      </w:tr>
      <w:tr w:rsidR="004F05B7" w14:paraId="7F689DD3"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028690AB"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 xml:space="preserve">Listen </w:t>
            </w:r>
            <w:proofErr w:type="gramStart"/>
            <w:r>
              <w:rPr>
                <w:i/>
                <w:iCs/>
                <w:color w:val="5A4000"/>
                <w:sz w:val="19"/>
                <w:szCs w:val="19"/>
              </w:rPr>
              <w:t>for</w:t>
            </w:r>
            <w:proofErr w:type="gramEnd"/>
            <w:r>
              <w:rPr>
                <w:i/>
                <w:iCs/>
                <w:color w:val="5A4000"/>
                <w:sz w:val="19"/>
                <w:szCs w:val="19"/>
              </w:rPr>
              <w:t xml:space="preserve"> a real, end-to-end process: a trigger (low stock, request from staff), a system or form used, an approval chain, and a follow-through step. Vague answers like 'I kept things organized' with no specifics are a red flag.</w:t>
            </w:r>
          </w:p>
        </w:tc>
      </w:tr>
      <w:tr w:rsidR="004F05B7" w14:paraId="5296E439" w14:textId="77777777" w:rsidTr="006131A1">
        <w:trPr>
          <w:trHeight w:val="10088"/>
        </w:trPr>
        <w:tc>
          <w:tcPr>
            <w:tcW w:w="5779"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6B7BA036" w14:textId="77777777" w:rsidR="004F05B7" w:rsidRDefault="006467D4">
            <w:r>
              <w:rPr>
                <w:b/>
                <w:bCs/>
                <w:color w:val="4B2E83"/>
                <w:sz w:val="19"/>
                <w:szCs w:val="19"/>
              </w:rPr>
              <w:t>Candidate Notes:</w:t>
            </w:r>
          </w:p>
          <w:p w14:paraId="00BE326E" w14:textId="77777777" w:rsidR="004F05B7" w:rsidRDefault="004F05B7">
            <w:pPr>
              <w:spacing w:after="60"/>
            </w:pPr>
          </w:p>
          <w:p w14:paraId="1BA14E5A" w14:textId="77777777" w:rsidR="004F05B7" w:rsidRDefault="004F05B7">
            <w:pPr>
              <w:pBdr>
                <w:bottom w:val="single" w:sz="2" w:space="1" w:color="CCCCCC"/>
              </w:pBdr>
              <w:spacing w:before="180"/>
            </w:pPr>
          </w:p>
          <w:p w14:paraId="16478281" w14:textId="77777777" w:rsidR="004F05B7" w:rsidRDefault="004F05B7">
            <w:pPr>
              <w:pBdr>
                <w:bottom w:val="single" w:sz="2" w:space="1" w:color="CCCCCC"/>
              </w:pBdr>
              <w:spacing w:before="180"/>
            </w:pPr>
          </w:p>
          <w:p w14:paraId="5066497E" w14:textId="77777777" w:rsidR="004F05B7" w:rsidRDefault="004F05B7">
            <w:pPr>
              <w:pBdr>
                <w:bottom w:val="single" w:sz="2" w:space="1" w:color="CCCCCC"/>
              </w:pBdr>
              <w:spacing w:before="180"/>
            </w:pPr>
          </w:p>
          <w:p w14:paraId="7F1E58EC" w14:textId="77777777" w:rsidR="004F05B7" w:rsidRDefault="004F05B7">
            <w:pPr>
              <w:pBdr>
                <w:bottom w:val="single" w:sz="2" w:space="1" w:color="CCCCCC"/>
              </w:pBdr>
              <w:spacing w:before="180"/>
            </w:pPr>
          </w:p>
          <w:p w14:paraId="4A465EB4" w14:textId="77777777" w:rsidR="004F05B7" w:rsidRDefault="004F05B7">
            <w:pPr>
              <w:pBdr>
                <w:bottom w:val="single" w:sz="2" w:space="1" w:color="CCCCCC"/>
              </w:pBdr>
              <w:spacing w:before="180"/>
            </w:pPr>
          </w:p>
        </w:tc>
        <w:tc>
          <w:tcPr>
            <w:tcW w:w="358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8ABFABB" w14:textId="77777777" w:rsidR="004F05B7" w:rsidRDefault="006467D4">
            <w:r>
              <w:rPr>
                <w:b/>
                <w:bCs/>
                <w:color w:val="4B2E83"/>
                <w:sz w:val="19"/>
                <w:szCs w:val="19"/>
              </w:rPr>
              <w:t>Score:</w:t>
            </w:r>
          </w:p>
          <w:p w14:paraId="48BE9B85" w14:textId="77777777" w:rsidR="004F05B7" w:rsidRDefault="004F05B7">
            <w:pPr>
              <w:spacing w:after="40"/>
            </w:pPr>
          </w:p>
          <w:p w14:paraId="53611103" w14:textId="77777777" w:rsidR="004F05B7" w:rsidRDefault="006467D4">
            <w:pPr>
              <w:spacing w:before="80"/>
            </w:pPr>
            <w:r>
              <w:rPr>
                <w:b/>
                <w:bCs/>
                <w:color w:val="1B5E20"/>
                <w:sz w:val="17"/>
                <w:szCs w:val="17"/>
              </w:rPr>
              <w:t>4 — Exemplary</w:t>
            </w:r>
          </w:p>
          <w:p w14:paraId="4DD675CF" w14:textId="77777777" w:rsidR="004F05B7" w:rsidRDefault="006467D4">
            <w:pPr>
              <w:spacing w:before="20" w:after="60"/>
            </w:pPr>
            <w:r>
              <w:rPr>
                <w:color w:val="2D2D2D"/>
                <w:sz w:val="16"/>
                <w:szCs w:val="16"/>
              </w:rPr>
              <w:t>Specific, real example with measurable detail; matches role requirements exactly.</w:t>
            </w:r>
          </w:p>
          <w:p w14:paraId="3772583F" w14:textId="77777777" w:rsidR="004F05B7" w:rsidRDefault="006467D4">
            <w:pPr>
              <w:spacing w:before="80"/>
            </w:pPr>
            <w:r>
              <w:rPr>
                <w:b/>
                <w:bCs/>
                <w:color w:val="2E7D32"/>
                <w:sz w:val="17"/>
                <w:szCs w:val="17"/>
              </w:rPr>
              <w:t>3 — Proficient</w:t>
            </w:r>
          </w:p>
          <w:p w14:paraId="38B03EC1" w14:textId="77777777" w:rsidR="004F05B7" w:rsidRDefault="006467D4">
            <w:pPr>
              <w:spacing w:before="20" w:after="60"/>
            </w:pPr>
            <w:r>
              <w:rPr>
                <w:color w:val="2D2D2D"/>
                <w:sz w:val="16"/>
                <w:szCs w:val="16"/>
              </w:rPr>
              <w:t>Clear example with relevant experience; minor gaps in specificity.</w:t>
            </w:r>
          </w:p>
          <w:p w14:paraId="5C645218" w14:textId="77777777" w:rsidR="004F05B7" w:rsidRDefault="006467D4">
            <w:pPr>
              <w:spacing w:before="80"/>
            </w:pPr>
            <w:r>
              <w:rPr>
                <w:b/>
                <w:bCs/>
                <w:color w:val="E65100"/>
                <w:sz w:val="17"/>
                <w:szCs w:val="17"/>
              </w:rPr>
              <w:t>2 — Developing</w:t>
            </w:r>
          </w:p>
          <w:p w14:paraId="0FAE56B6" w14:textId="77777777" w:rsidR="004F05B7" w:rsidRDefault="006467D4">
            <w:pPr>
              <w:spacing w:before="20" w:after="60"/>
            </w:pPr>
            <w:r>
              <w:rPr>
                <w:color w:val="2D2D2D"/>
                <w:sz w:val="16"/>
                <w:szCs w:val="16"/>
              </w:rPr>
              <w:t>General or vague response; experience adjacent but not directly aligned.</w:t>
            </w:r>
          </w:p>
          <w:p w14:paraId="2E413E7D" w14:textId="77777777" w:rsidR="004F05B7" w:rsidRDefault="006467D4">
            <w:pPr>
              <w:spacing w:before="80"/>
            </w:pPr>
            <w:r>
              <w:rPr>
                <w:b/>
                <w:bCs/>
                <w:color w:val="B71C1C"/>
                <w:sz w:val="17"/>
                <w:szCs w:val="17"/>
              </w:rPr>
              <w:t>1 — Insufficient</w:t>
            </w:r>
          </w:p>
          <w:p w14:paraId="180707FF" w14:textId="77777777" w:rsidR="004F05B7" w:rsidRDefault="006467D4">
            <w:pPr>
              <w:spacing w:before="20" w:after="60"/>
            </w:pPr>
            <w:r>
              <w:rPr>
                <w:color w:val="2D2D2D"/>
                <w:sz w:val="16"/>
                <w:szCs w:val="16"/>
              </w:rPr>
              <w:t>No real example given; buzzword-only or fabricated-seeming answer.</w:t>
            </w:r>
          </w:p>
          <w:p w14:paraId="60CA7928"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r w:rsidR="004F05B7" w14:paraId="6ACA044D"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7AA0181D" w14:textId="77777777" w:rsidR="004F05B7" w:rsidRDefault="006467D4">
            <w:r>
              <w:rPr>
                <w:b/>
                <w:bCs/>
                <w:color w:val="4B2E83"/>
              </w:rPr>
              <w:lastRenderedPageBreak/>
              <w:t xml:space="preserve">Q2.  </w:t>
            </w:r>
            <w:r>
              <w:rPr>
                <w:b/>
                <w:bCs/>
                <w:color w:val="2D2D2D"/>
              </w:rPr>
              <w:t>What method or system did you use to track stock quantities and decide when to reorder?</w:t>
            </w:r>
          </w:p>
        </w:tc>
      </w:tr>
      <w:tr w:rsidR="004F05B7" w14:paraId="0CA408CB"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6313E0CD"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Expect specifics: a spreadsheet, inventory software, reorder threshold, or physical log. 'I kept track of it' without naming a system or method suggests fabrication. Bonus if they mention error-checking or auditing their own counts.</w:t>
            </w:r>
          </w:p>
        </w:tc>
      </w:tr>
      <w:tr w:rsidR="004F05B7" w14:paraId="254F7374" w14:textId="77777777" w:rsidTr="006131A1">
        <w:trPr>
          <w:trHeight w:val="11528"/>
        </w:trPr>
        <w:tc>
          <w:tcPr>
            <w:tcW w:w="5775"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0BF211F1" w14:textId="77777777" w:rsidR="004F05B7" w:rsidRDefault="006467D4">
            <w:r>
              <w:rPr>
                <w:b/>
                <w:bCs/>
                <w:color w:val="4B2E83"/>
                <w:sz w:val="19"/>
                <w:szCs w:val="19"/>
              </w:rPr>
              <w:t>Candidate Notes:</w:t>
            </w:r>
          </w:p>
          <w:p w14:paraId="60A6F4E2" w14:textId="77777777" w:rsidR="004F05B7" w:rsidRDefault="004F05B7">
            <w:pPr>
              <w:spacing w:after="60"/>
            </w:pPr>
          </w:p>
          <w:p w14:paraId="000D73FF" w14:textId="77777777" w:rsidR="004F05B7" w:rsidRDefault="004F05B7">
            <w:pPr>
              <w:pBdr>
                <w:bottom w:val="single" w:sz="2" w:space="1" w:color="CCCCCC"/>
              </w:pBdr>
              <w:spacing w:before="180"/>
            </w:pPr>
          </w:p>
          <w:p w14:paraId="1F27B4B6" w14:textId="77777777" w:rsidR="004F05B7" w:rsidRDefault="004F05B7">
            <w:pPr>
              <w:pBdr>
                <w:bottom w:val="single" w:sz="2" w:space="1" w:color="CCCCCC"/>
              </w:pBdr>
              <w:spacing w:before="180"/>
            </w:pPr>
          </w:p>
          <w:p w14:paraId="514C7100" w14:textId="77777777" w:rsidR="004F05B7" w:rsidRDefault="004F05B7">
            <w:pPr>
              <w:pBdr>
                <w:bottom w:val="single" w:sz="2" w:space="1" w:color="CCCCCC"/>
              </w:pBdr>
              <w:spacing w:before="180"/>
            </w:pPr>
          </w:p>
          <w:p w14:paraId="7C97EE07" w14:textId="77777777" w:rsidR="004F05B7" w:rsidRDefault="004F05B7">
            <w:pPr>
              <w:pBdr>
                <w:bottom w:val="single" w:sz="2" w:space="1" w:color="CCCCCC"/>
              </w:pBdr>
              <w:spacing w:before="180"/>
            </w:pPr>
          </w:p>
          <w:p w14:paraId="6B938B5C" w14:textId="77777777" w:rsidR="004F05B7" w:rsidRDefault="004F05B7">
            <w:pPr>
              <w:pBdr>
                <w:bottom w:val="single" w:sz="2" w:space="1" w:color="CCCCCC"/>
              </w:pBdr>
              <w:spacing w:before="180"/>
            </w:pPr>
          </w:p>
        </w:tc>
        <w:tc>
          <w:tcPr>
            <w:tcW w:w="3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16563C57" w14:textId="77777777" w:rsidR="004F05B7" w:rsidRDefault="006467D4">
            <w:r>
              <w:rPr>
                <w:b/>
                <w:bCs/>
                <w:color w:val="4B2E83"/>
                <w:sz w:val="19"/>
                <w:szCs w:val="19"/>
              </w:rPr>
              <w:t>Score:</w:t>
            </w:r>
          </w:p>
          <w:p w14:paraId="05558916" w14:textId="77777777" w:rsidR="004F05B7" w:rsidRDefault="004F05B7">
            <w:pPr>
              <w:spacing w:after="40"/>
            </w:pPr>
          </w:p>
          <w:p w14:paraId="3D78BC4D" w14:textId="77777777" w:rsidR="004F05B7" w:rsidRDefault="006467D4">
            <w:pPr>
              <w:spacing w:before="80"/>
            </w:pPr>
            <w:r>
              <w:rPr>
                <w:b/>
                <w:bCs/>
                <w:color w:val="1B5E20"/>
                <w:sz w:val="17"/>
                <w:szCs w:val="17"/>
              </w:rPr>
              <w:t>4 — Exemplary</w:t>
            </w:r>
          </w:p>
          <w:p w14:paraId="5BDCAF5C" w14:textId="77777777" w:rsidR="004F05B7" w:rsidRDefault="006467D4">
            <w:pPr>
              <w:spacing w:before="20" w:after="60"/>
            </w:pPr>
            <w:r>
              <w:rPr>
                <w:color w:val="2D2D2D"/>
                <w:sz w:val="16"/>
                <w:szCs w:val="16"/>
              </w:rPr>
              <w:t>Specific, real example with measurable detail; matches role requirements exactly.</w:t>
            </w:r>
          </w:p>
          <w:p w14:paraId="3C405103" w14:textId="77777777" w:rsidR="004F05B7" w:rsidRDefault="006467D4">
            <w:pPr>
              <w:spacing w:before="80"/>
            </w:pPr>
            <w:r>
              <w:rPr>
                <w:b/>
                <w:bCs/>
                <w:color w:val="2E7D32"/>
                <w:sz w:val="17"/>
                <w:szCs w:val="17"/>
              </w:rPr>
              <w:t>3 — Proficient</w:t>
            </w:r>
          </w:p>
          <w:p w14:paraId="0A70ABD9" w14:textId="77777777" w:rsidR="004F05B7" w:rsidRDefault="006467D4">
            <w:pPr>
              <w:spacing w:before="20" w:after="60"/>
            </w:pPr>
            <w:r>
              <w:rPr>
                <w:color w:val="2D2D2D"/>
                <w:sz w:val="16"/>
                <w:szCs w:val="16"/>
              </w:rPr>
              <w:t>Clear example with relevant experience; minor gaps in specificity.</w:t>
            </w:r>
          </w:p>
          <w:p w14:paraId="1F7D4973" w14:textId="77777777" w:rsidR="004F05B7" w:rsidRDefault="006467D4">
            <w:pPr>
              <w:spacing w:before="80"/>
            </w:pPr>
            <w:r>
              <w:rPr>
                <w:b/>
                <w:bCs/>
                <w:color w:val="E65100"/>
                <w:sz w:val="17"/>
                <w:szCs w:val="17"/>
              </w:rPr>
              <w:t>2 — Developing</w:t>
            </w:r>
          </w:p>
          <w:p w14:paraId="24777B4C" w14:textId="77777777" w:rsidR="004F05B7" w:rsidRDefault="006467D4">
            <w:pPr>
              <w:spacing w:before="20" w:after="60"/>
            </w:pPr>
            <w:r>
              <w:rPr>
                <w:color w:val="2D2D2D"/>
                <w:sz w:val="16"/>
                <w:szCs w:val="16"/>
              </w:rPr>
              <w:t>General or vague response; experience adjacent but not directly aligned.</w:t>
            </w:r>
          </w:p>
          <w:p w14:paraId="16C1E722" w14:textId="77777777" w:rsidR="004F05B7" w:rsidRDefault="006467D4">
            <w:pPr>
              <w:spacing w:before="80"/>
            </w:pPr>
            <w:r>
              <w:rPr>
                <w:b/>
                <w:bCs/>
                <w:color w:val="B71C1C"/>
                <w:sz w:val="17"/>
                <w:szCs w:val="17"/>
              </w:rPr>
              <w:t>1 — Insufficient</w:t>
            </w:r>
          </w:p>
          <w:p w14:paraId="27CCB2A2" w14:textId="77777777" w:rsidR="004F05B7" w:rsidRDefault="006467D4">
            <w:pPr>
              <w:spacing w:before="20" w:after="60"/>
            </w:pPr>
            <w:r>
              <w:rPr>
                <w:color w:val="2D2D2D"/>
                <w:sz w:val="16"/>
                <w:szCs w:val="16"/>
              </w:rPr>
              <w:t>No real example given; buzzword-only or fabricated-seeming answer.</w:t>
            </w:r>
          </w:p>
          <w:p w14:paraId="72EDBBED"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740CE275"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78"/>
        <w:gridCol w:w="3582"/>
      </w:tblGrid>
      <w:tr w:rsidR="004F05B7" w14:paraId="3C24AE67"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2D58A0FC" w14:textId="77777777" w:rsidR="004F05B7" w:rsidRDefault="006467D4">
            <w:r>
              <w:rPr>
                <w:b/>
                <w:bCs/>
                <w:color w:val="4B2E83"/>
              </w:rPr>
              <w:t xml:space="preserve">Q3.  </w:t>
            </w:r>
            <w:r>
              <w:rPr>
                <w:b/>
                <w:bCs/>
                <w:color w:val="2D2D2D"/>
              </w:rPr>
              <w:t>Describe a time you had a shortage or supply problem you didn't catch in time. What happened and how did you handle it?</w:t>
            </w:r>
          </w:p>
        </w:tc>
      </w:tr>
      <w:tr w:rsidR="004F05B7" w14:paraId="43599C79"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66436A80"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 xml:space="preserve">Real experience includes mistakes. A polished, problem-free answer is a yellow flag. Look for honest recall of what went wrong, who was affected, and what they changed. Fabricated </w:t>
            </w:r>
            <w:proofErr w:type="gramStart"/>
            <w:r>
              <w:rPr>
                <w:i/>
                <w:iCs/>
                <w:color w:val="5A4000"/>
                <w:sz w:val="19"/>
                <w:szCs w:val="19"/>
              </w:rPr>
              <w:t>experience tends</w:t>
            </w:r>
            <w:proofErr w:type="gramEnd"/>
            <w:r>
              <w:rPr>
                <w:i/>
                <w:iCs/>
                <w:color w:val="5A4000"/>
                <w:sz w:val="19"/>
                <w:szCs w:val="19"/>
              </w:rPr>
              <w:t xml:space="preserve"> to skip failure entirely.</w:t>
            </w:r>
          </w:p>
        </w:tc>
      </w:tr>
      <w:tr w:rsidR="004F05B7" w14:paraId="685E0B06" w14:textId="77777777" w:rsidTr="006131A1">
        <w:trPr>
          <w:trHeight w:val="11096"/>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5FD49DFB" w14:textId="77777777" w:rsidR="004F05B7" w:rsidRDefault="006467D4">
            <w:r>
              <w:rPr>
                <w:b/>
                <w:bCs/>
                <w:color w:val="4B2E83"/>
                <w:sz w:val="19"/>
                <w:szCs w:val="19"/>
              </w:rPr>
              <w:t>Candidate Notes:</w:t>
            </w:r>
          </w:p>
          <w:p w14:paraId="7ABD7FB8" w14:textId="77777777" w:rsidR="004F05B7" w:rsidRDefault="004F05B7">
            <w:pPr>
              <w:spacing w:after="60"/>
            </w:pPr>
          </w:p>
          <w:p w14:paraId="52D9B85E" w14:textId="77777777" w:rsidR="004F05B7" w:rsidRDefault="004F05B7">
            <w:pPr>
              <w:pBdr>
                <w:bottom w:val="single" w:sz="2" w:space="1" w:color="CCCCCC"/>
              </w:pBdr>
              <w:spacing w:before="180"/>
            </w:pPr>
          </w:p>
          <w:p w14:paraId="0582D82D" w14:textId="77777777" w:rsidR="004F05B7" w:rsidRDefault="004F05B7">
            <w:pPr>
              <w:pBdr>
                <w:bottom w:val="single" w:sz="2" w:space="1" w:color="CCCCCC"/>
              </w:pBdr>
              <w:spacing w:before="180"/>
            </w:pPr>
          </w:p>
          <w:p w14:paraId="07ABEAA7" w14:textId="77777777" w:rsidR="004F05B7" w:rsidRDefault="004F05B7">
            <w:pPr>
              <w:pBdr>
                <w:bottom w:val="single" w:sz="2" w:space="1" w:color="CCCCCC"/>
              </w:pBdr>
              <w:spacing w:before="180"/>
            </w:pPr>
          </w:p>
          <w:p w14:paraId="6955B3E6" w14:textId="77777777" w:rsidR="004F05B7" w:rsidRDefault="004F05B7">
            <w:pPr>
              <w:pBdr>
                <w:bottom w:val="single" w:sz="2" w:space="1" w:color="CCCCCC"/>
              </w:pBdr>
              <w:spacing w:before="180"/>
            </w:pPr>
          </w:p>
          <w:p w14:paraId="17E37758"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C6616F5" w14:textId="77777777" w:rsidR="004F05B7" w:rsidRDefault="006467D4">
            <w:r>
              <w:rPr>
                <w:b/>
                <w:bCs/>
                <w:color w:val="4B2E83"/>
                <w:sz w:val="19"/>
                <w:szCs w:val="19"/>
              </w:rPr>
              <w:t>Score:</w:t>
            </w:r>
          </w:p>
          <w:p w14:paraId="438B5A05" w14:textId="77777777" w:rsidR="004F05B7" w:rsidRDefault="004F05B7">
            <w:pPr>
              <w:spacing w:after="40"/>
            </w:pPr>
          </w:p>
          <w:p w14:paraId="54094150" w14:textId="77777777" w:rsidR="004F05B7" w:rsidRDefault="006467D4">
            <w:pPr>
              <w:spacing w:before="80"/>
            </w:pPr>
            <w:r>
              <w:rPr>
                <w:b/>
                <w:bCs/>
                <w:color w:val="1B5E20"/>
                <w:sz w:val="17"/>
                <w:szCs w:val="17"/>
              </w:rPr>
              <w:t>4 — Exemplary</w:t>
            </w:r>
          </w:p>
          <w:p w14:paraId="021B8F8E" w14:textId="77777777" w:rsidR="004F05B7" w:rsidRDefault="006467D4">
            <w:pPr>
              <w:spacing w:before="20" w:after="60"/>
            </w:pPr>
            <w:r>
              <w:rPr>
                <w:color w:val="2D2D2D"/>
                <w:sz w:val="16"/>
                <w:szCs w:val="16"/>
              </w:rPr>
              <w:t>Specific, real example with measurable detail; matches role requirements exactly.</w:t>
            </w:r>
          </w:p>
          <w:p w14:paraId="765EE6DE" w14:textId="77777777" w:rsidR="004F05B7" w:rsidRDefault="006467D4">
            <w:pPr>
              <w:spacing w:before="80"/>
            </w:pPr>
            <w:r>
              <w:rPr>
                <w:b/>
                <w:bCs/>
                <w:color w:val="2E7D32"/>
                <w:sz w:val="17"/>
                <w:szCs w:val="17"/>
              </w:rPr>
              <w:t>3 — Proficient</w:t>
            </w:r>
          </w:p>
          <w:p w14:paraId="31CBB9E7" w14:textId="77777777" w:rsidR="004F05B7" w:rsidRDefault="006467D4">
            <w:pPr>
              <w:spacing w:before="20" w:after="60"/>
            </w:pPr>
            <w:r>
              <w:rPr>
                <w:color w:val="2D2D2D"/>
                <w:sz w:val="16"/>
                <w:szCs w:val="16"/>
              </w:rPr>
              <w:t>Clear example with relevant experience; minor gaps in specificity.</w:t>
            </w:r>
          </w:p>
          <w:p w14:paraId="6FA7A902" w14:textId="77777777" w:rsidR="004F05B7" w:rsidRDefault="006467D4">
            <w:pPr>
              <w:spacing w:before="80"/>
            </w:pPr>
            <w:r>
              <w:rPr>
                <w:b/>
                <w:bCs/>
                <w:color w:val="E65100"/>
                <w:sz w:val="17"/>
                <w:szCs w:val="17"/>
              </w:rPr>
              <w:t>2 — Developing</w:t>
            </w:r>
          </w:p>
          <w:p w14:paraId="0E0BA69E" w14:textId="77777777" w:rsidR="004F05B7" w:rsidRDefault="006467D4">
            <w:pPr>
              <w:spacing w:before="20" w:after="60"/>
            </w:pPr>
            <w:r>
              <w:rPr>
                <w:color w:val="2D2D2D"/>
                <w:sz w:val="16"/>
                <w:szCs w:val="16"/>
              </w:rPr>
              <w:t>General or vague response; experience adjacent but not directly aligned.</w:t>
            </w:r>
          </w:p>
          <w:p w14:paraId="7003BCA9" w14:textId="77777777" w:rsidR="004F05B7" w:rsidRDefault="006467D4">
            <w:pPr>
              <w:spacing w:before="80"/>
            </w:pPr>
            <w:r>
              <w:rPr>
                <w:b/>
                <w:bCs/>
                <w:color w:val="B71C1C"/>
                <w:sz w:val="17"/>
                <w:szCs w:val="17"/>
              </w:rPr>
              <w:t>1 — Insufficient</w:t>
            </w:r>
          </w:p>
          <w:p w14:paraId="5A698140" w14:textId="77777777" w:rsidR="004F05B7" w:rsidRDefault="006467D4">
            <w:pPr>
              <w:spacing w:before="20" w:after="60"/>
            </w:pPr>
            <w:r>
              <w:rPr>
                <w:color w:val="2D2D2D"/>
                <w:sz w:val="16"/>
                <w:szCs w:val="16"/>
              </w:rPr>
              <w:t>No real example given; buzzword-only or fabricated-seeming answer.</w:t>
            </w:r>
          </w:p>
          <w:p w14:paraId="1C9056C8"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7AD9D33F"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51"/>
        <w:gridCol w:w="3609"/>
      </w:tblGrid>
      <w:tr w:rsidR="004F05B7" w14:paraId="78D0E747"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118A1193" w14:textId="77777777" w:rsidR="004F05B7" w:rsidRDefault="006467D4">
            <w:r>
              <w:rPr>
                <w:b/>
                <w:bCs/>
                <w:color w:val="4B2E83"/>
              </w:rPr>
              <w:t xml:space="preserve">Q4.  </w:t>
            </w:r>
            <w:r>
              <w:rPr>
                <w:b/>
                <w:bCs/>
                <w:color w:val="2D2D2D"/>
              </w:rPr>
              <w:t xml:space="preserve">You mentioned barcoding assets and validating serial numbers against order documentation. Walk me through what that process </w:t>
            </w:r>
            <w:proofErr w:type="gramStart"/>
            <w:r>
              <w:rPr>
                <w:b/>
                <w:bCs/>
                <w:color w:val="2D2D2D"/>
              </w:rPr>
              <w:t>actually looked</w:t>
            </w:r>
            <w:proofErr w:type="gramEnd"/>
            <w:r>
              <w:rPr>
                <w:b/>
                <w:bCs/>
                <w:color w:val="2D2D2D"/>
              </w:rPr>
              <w:t xml:space="preserve"> like day-to-day — equipment, forms, what you did when numbers didn't match.</w:t>
            </w:r>
          </w:p>
        </w:tc>
      </w:tr>
      <w:tr w:rsidR="004F05B7" w14:paraId="60B76A8F"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01457573"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 xml:space="preserve">This is a practical </w:t>
            </w:r>
            <w:proofErr w:type="gramStart"/>
            <w:r>
              <w:rPr>
                <w:i/>
                <w:iCs/>
                <w:color w:val="5A4000"/>
                <w:sz w:val="19"/>
                <w:szCs w:val="19"/>
              </w:rPr>
              <w:t>knowledge probe</w:t>
            </w:r>
            <w:proofErr w:type="gramEnd"/>
            <w:r>
              <w:rPr>
                <w:i/>
                <w:iCs/>
                <w:color w:val="5A4000"/>
                <w:sz w:val="19"/>
                <w:szCs w:val="19"/>
              </w:rPr>
              <w:t xml:space="preserve">. Real experience here should include tactile </w:t>
            </w:r>
            <w:proofErr w:type="gramStart"/>
            <w:r>
              <w:rPr>
                <w:i/>
                <w:iCs/>
                <w:color w:val="5A4000"/>
                <w:sz w:val="19"/>
                <w:szCs w:val="19"/>
              </w:rPr>
              <w:t>detail</w:t>
            </w:r>
            <w:proofErr w:type="gramEnd"/>
            <w:r>
              <w:rPr>
                <w:i/>
                <w:iCs/>
                <w:color w:val="5A4000"/>
                <w:sz w:val="19"/>
                <w:szCs w:val="19"/>
              </w:rPr>
              <w:t>: the kind of scanner, the form or log used, a discrepancy resolution process. Generic descriptions like 'I matched the numbers' without any process detail suggest the bullet was embellished.</w:t>
            </w:r>
          </w:p>
        </w:tc>
      </w:tr>
      <w:tr w:rsidR="004F05B7" w14:paraId="287DECCA" w14:textId="77777777" w:rsidTr="006131A1">
        <w:trPr>
          <w:trHeight w:val="10925"/>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777FC91D" w14:textId="77777777" w:rsidR="004F05B7" w:rsidRDefault="006467D4">
            <w:r>
              <w:rPr>
                <w:b/>
                <w:bCs/>
                <w:color w:val="4B2E83"/>
                <w:sz w:val="19"/>
                <w:szCs w:val="19"/>
              </w:rPr>
              <w:t>Candidate Notes:</w:t>
            </w:r>
          </w:p>
          <w:p w14:paraId="7C5348AE" w14:textId="77777777" w:rsidR="004F05B7" w:rsidRDefault="004F05B7">
            <w:pPr>
              <w:spacing w:after="60"/>
            </w:pPr>
          </w:p>
          <w:p w14:paraId="221831D3" w14:textId="77777777" w:rsidR="004F05B7" w:rsidRDefault="004F05B7">
            <w:pPr>
              <w:pBdr>
                <w:bottom w:val="single" w:sz="2" w:space="1" w:color="CCCCCC"/>
              </w:pBdr>
              <w:spacing w:before="180"/>
            </w:pPr>
          </w:p>
          <w:p w14:paraId="153C33D0" w14:textId="77777777" w:rsidR="004F05B7" w:rsidRDefault="004F05B7">
            <w:pPr>
              <w:pBdr>
                <w:bottom w:val="single" w:sz="2" w:space="1" w:color="CCCCCC"/>
              </w:pBdr>
              <w:spacing w:before="180"/>
            </w:pPr>
          </w:p>
          <w:p w14:paraId="419C62F7" w14:textId="77777777" w:rsidR="004F05B7" w:rsidRDefault="004F05B7">
            <w:pPr>
              <w:pBdr>
                <w:bottom w:val="single" w:sz="2" w:space="1" w:color="CCCCCC"/>
              </w:pBdr>
              <w:spacing w:before="180"/>
            </w:pPr>
          </w:p>
          <w:p w14:paraId="278D849C" w14:textId="77777777" w:rsidR="004F05B7" w:rsidRDefault="004F05B7">
            <w:pPr>
              <w:pBdr>
                <w:bottom w:val="single" w:sz="2" w:space="1" w:color="CCCCCC"/>
              </w:pBdr>
              <w:spacing w:before="180"/>
            </w:pPr>
          </w:p>
          <w:p w14:paraId="7B251734"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58F8317B" w14:textId="77777777" w:rsidR="004F05B7" w:rsidRDefault="006467D4">
            <w:r>
              <w:rPr>
                <w:b/>
                <w:bCs/>
                <w:color w:val="4B2E83"/>
                <w:sz w:val="19"/>
                <w:szCs w:val="19"/>
              </w:rPr>
              <w:t>Score:</w:t>
            </w:r>
          </w:p>
          <w:p w14:paraId="448F24CF" w14:textId="77777777" w:rsidR="004F05B7" w:rsidRDefault="004F05B7">
            <w:pPr>
              <w:spacing w:after="40"/>
            </w:pPr>
          </w:p>
          <w:p w14:paraId="4283ECF8" w14:textId="77777777" w:rsidR="004F05B7" w:rsidRDefault="006467D4">
            <w:pPr>
              <w:spacing w:before="80"/>
            </w:pPr>
            <w:r>
              <w:rPr>
                <w:b/>
                <w:bCs/>
                <w:color w:val="1B5E20"/>
                <w:sz w:val="17"/>
                <w:szCs w:val="17"/>
              </w:rPr>
              <w:t>4 — Exemplary</w:t>
            </w:r>
          </w:p>
          <w:p w14:paraId="5A26C2C7" w14:textId="77777777" w:rsidR="004F05B7" w:rsidRDefault="006467D4">
            <w:pPr>
              <w:spacing w:before="20" w:after="60"/>
            </w:pPr>
            <w:r>
              <w:rPr>
                <w:color w:val="2D2D2D"/>
                <w:sz w:val="16"/>
                <w:szCs w:val="16"/>
              </w:rPr>
              <w:t>Specific, real example with measurable detail; matches role requirements exactly.</w:t>
            </w:r>
          </w:p>
          <w:p w14:paraId="1C0B4096" w14:textId="77777777" w:rsidR="004F05B7" w:rsidRDefault="006467D4">
            <w:pPr>
              <w:spacing w:before="80"/>
            </w:pPr>
            <w:r>
              <w:rPr>
                <w:b/>
                <w:bCs/>
                <w:color w:val="2E7D32"/>
                <w:sz w:val="17"/>
                <w:szCs w:val="17"/>
              </w:rPr>
              <w:t>3 — Proficient</w:t>
            </w:r>
          </w:p>
          <w:p w14:paraId="76B96A5E" w14:textId="77777777" w:rsidR="004F05B7" w:rsidRDefault="006467D4">
            <w:pPr>
              <w:spacing w:before="20" w:after="60"/>
            </w:pPr>
            <w:r>
              <w:rPr>
                <w:color w:val="2D2D2D"/>
                <w:sz w:val="16"/>
                <w:szCs w:val="16"/>
              </w:rPr>
              <w:t>Clear example with relevant experience; minor gaps in specificity.</w:t>
            </w:r>
          </w:p>
          <w:p w14:paraId="42329AF9" w14:textId="77777777" w:rsidR="004F05B7" w:rsidRDefault="006467D4">
            <w:pPr>
              <w:spacing w:before="80"/>
            </w:pPr>
            <w:r>
              <w:rPr>
                <w:b/>
                <w:bCs/>
                <w:color w:val="E65100"/>
                <w:sz w:val="17"/>
                <w:szCs w:val="17"/>
              </w:rPr>
              <w:t>2 — Developing</w:t>
            </w:r>
          </w:p>
          <w:p w14:paraId="2A7021FE" w14:textId="77777777" w:rsidR="004F05B7" w:rsidRDefault="006467D4">
            <w:pPr>
              <w:spacing w:before="20" w:after="60"/>
            </w:pPr>
            <w:r>
              <w:rPr>
                <w:color w:val="2D2D2D"/>
                <w:sz w:val="16"/>
                <w:szCs w:val="16"/>
              </w:rPr>
              <w:t>General or vague response; experience adjacent but not directly aligned.</w:t>
            </w:r>
          </w:p>
          <w:p w14:paraId="2AD4D774" w14:textId="77777777" w:rsidR="004F05B7" w:rsidRDefault="006467D4">
            <w:pPr>
              <w:spacing w:before="80"/>
            </w:pPr>
            <w:r>
              <w:rPr>
                <w:b/>
                <w:bCs/>
                <w:color w:val="B71C1C"/>
                <w:sz w:val="17"/>
                <w:szCs w:val="17"/>
              </w:rPr>
              <w:t>1 — Insufficient</w:t>
            </w:r>
          </w:p>
          <w:p w14:paraId="425A503C" w14:textId="77777777" w:rsidR="004F05B7" w:rsidRDefault="006467D4">
            <w:pPr>
              <w:spacing w:before="20" w:after="60"/>
            </w:pPr>
            <w:r>
              <w:rPr>
                <w:color w:val="2D2D2D"/>
                <w:sz w:val="16"/>
                <w:szCs w:val="16"/>
              </w:rPr>
              <w:t>No real example given; buzzword-only or fabricated-seeming answer.</w:t>
            </w:r>
          </w:p>
          <w:p w14:paraId="1DC4F87F"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01F1D442"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71"/>
        <w:gridCol w:w="3589"/>
      </w:tblGrid>
      <w:tr w:rsidR="004F05B7" w14:paraId="088549CD"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35689768" w14:textId="77777777" w:rsidR="004F05B7" w:rsidRDefault="006467D4">
            <w:r>
              <w:rPr>
                <w:b/>
                <w:bCs/>
                <w:color w:val="4B2E83"/>
              </w:rPr>
              <w:t xml:space="preserve">Q5.  </w:t>
            </w:r>
            <w:r>
              <w:rPr>
                <w:b/>
                <w:bCs/>
                <w:color w:val="2D2D2D"/>
              </w:rPr>
              <w:t>In a school, many supplies are shared across 20+ staff members with varying needs. How have you managed competing supply requests or prioritized limited stock?</w:t>
            </w:r>
          </w:p>
        </w:tc>
      </w:tr>
      <w:tr w:rsidR="004F05B7" w14:paraId="7CA07236"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7C6CFFDB"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Look for experience managing multiple stakeholders with competing needs under constraints. This may be a stretch for a media production role; the answer reveals how well the candidate maps prior experience to this context honestly.</w:t>
            </w:r>
          </w:p>
        </w:tc>
      </w:tr>
      <w:tr w:rsidR="004F05B7" w14:paraId="5944FF5C" w14:textId="77777777" w:rsidTr="006131A1">
        <w:trPr>
          <w:trHeight w:val="11015"/>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324A72FC" w14:textId="77777777" w:rsidR="004F05B7" w:rsidRDefault="006467D4">
            <w:r>
              <w:rPr>
                <w:b/>
                <w:bCs/>
                <w:color w:val="4B2E83"/>
                <w:sz w:val="19"/>
                <w:szCs w:val="19"/>
              </w:rPr>
              <w:t>Candidate Notes:</w:t>
            </w:r>
          </w:p>
          <w:p w14:paraId="6D2A00A4" w14:textId="77777777" w:rsidR="004F05B7" w:rsidRDefault="004F05B7">
            <w:pPr>
              <w:spacing w:after="60"/>
            </w:pPr>
          </w:p>
          <w:p w14:paraId="7F677E46" w14:textId="77777777" w:rsidR="004F05B7" w:rsidRDefault="004F05B7">
            <w:pPr>
              <w:pBdr>
                <w:bottom w:val="single" w:sz="2" w:space="1" w:color="CCCCCC"/>
              </w:pBdr>
              <w:spacing w:before="180"/>
            </w:pPr>
          </w:p>
          <w:p w14:paraId="40643672" w14:textId="77777777" w:rsidR="004F05B7" w:rsidRDefault="004F05B7">
            <w:pPr>
              <w:pBdr>
                <w:bottom w:val="single" w:sz="2" w:space="1" w:color="CCCCCC"/>
              </w:pBdr>
              <w:spacing w:before="180"/>
            </w:pPr>
          </w:p>
          <w:p w14:paraId="5F89865C" w14:textId="77777777" w:rsidR="004F05B7" w:rsidRDefault="004F05B7">
            <w:pPr>
              <w:pBdr>
                <w:bottom w:val="single" w:sz="2" w:space="1" w:color="CCCCCC"/>
              </w:pBdr>
              <w:spacing w:before="180"/>
            </w:pPr>
          </w:p>
          <w:p w14:paraId="39F4542F" w14:textId="77777777" w:rsidR="004F05B7" w:rsidRDefault="004F05B7">
            <w:pPr>
              <w:pBdr>
                <w:bottom w:val="single" w:sz="2" w:space="1" w:color="CCCCCC"/>
              </w:pBdr>
              <w:spacing w:before="180"/>
            </w:pPr>
          </w:p>
          <w:p w14:paraId="6D4E63F7"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735DF336" w14:textId="77777777" w:rsidR="004F05B7" w:rsidRDefault="006467D4">
            <w:r>
              <w:rPr>
                <w:b/>
                <w:bCs/>
                <w:color w:val="4B2E83"/>
                <w:sz w:val="19"/>
                <w:szCs w:val="19"/>
              </w:rPr>
              <w:t>Score:</w:t>
            </w:r>
          </w:p>
          <w:p w14:paraId="764861D0" w14:textId="77777777" w:rsidR="004F05B7" w:rsidRDefault="004F05B7">
            <w:pPr>
              <w:spacing w:after="40"/>
            </w:pPr>
          </w:p>
          <w:p w14:paraId="51DD6ADD" w14:textId="77777777" w:rsidR="004F05B7" w:rsidRDefault="006467D4">
            <w:pPr>
              <w:spacing w:before="80"/>
            </w:pPr>
            <w:r>
              <w:rPr>
                <w:b/>
                <w:bCs/>
                <w:color w:val="1B5E20"/>
                <w:sz w:val="17"/>
                <w:szCs w:val="17"/>
              </w:rPr>
              <w:t>4 — Exemplary</w:t>
            </w:r>
          </w:p>
          <w:p w14:paraId="36597554" w14:textId="77777777" w:rsidR="004F05B7" w:rsidRDefault="006467D4">
            <w:pPr>
              <w:spacing w:before="20" w:after="60"/>
            </w:pPr>
            <w:r>
              <w:rPr>
                <w:color w:val="2D2D2D"/>
                <w:sz w:val="16"/>
                <w:szCs w:val="16"/>
              </w:rPr>
              <w:t>Specific, real example with measurable detail; matches role requirements exactly.</w:t>
            </w:r>
          </w:p>
          <w:p w14:paraId="20F6F793" w14:textId="77777777" w:rsidR="004F05B7" w:rsidRDefault="006467D4">
            <w:pPr>
              <w:spacing w:before="80"/>
            </w:pPr>
            <w:r>
              <w:rPr>
                <w:b/>
                <w:bCs/>
                <w:color w:val="2E7D32"/>
                <w:sz w:val="17"/>
                <w:szCs w:val="17"/>
              </w:rPr>
              <w:t>3 — Proficient</w:t>
            </w:r>
          </w:p>
          <w:p w14:paraId="3D8496FF" w14:textId="77777777" w:rsidR="004F05B7" w:rsidRDefault="006467D4">
            <w:pPr>
              <w:spacing w:before="20" w:after="60"/>
            </w:pPr>
            <w:r>
              <w:rPr>
                <w:color w:val="2D2D2D"/>
                <w:sz w:val="16"/>
                <w:szCs w:val="16"/>
              </w:rPr>
              <w:t>Clear example with relevant experience; minor gaps in specificity.</w:t>
            </w:r>
          </w:p>
          <w:p w14:paraId="22A19140" w14:textId="77777777" w:rsidR="004F05B7" w:rsidRDefault="006467D4">
            <w:pPr>
              <w:spacing w:before="80"/>
            </w:pPr>
            <w:r>
              <w:rPr>
                <w:b/>
                <w:bCs/>
                <w:color w:val="E65100"/>
                <w:sz w:val="17"/>
                <w:szCs w:val="17"/>
              </w:rPr>
              <w:t>2 — Developing</w:t>
            </w:r>
          </w:p>
          <w:p w14:paraId="2B4E0B35" w14:textId="77777777" w:rsidR="004F05B7" w:rsidRDefault="006467D4">
            <w:pPr>
              <w:spacing w:before="20" w:after="60"/>
            </w:pPr>
            <w:r>
              <w:rPr>
                <w:color w:val="2D2D2D"/>
                <w:sz w:val="16"/>
                <w:szCs w:val="16"/>
              </w:rPr>
              <w:t>General or vague response; experience adjacent but not directly aligned.</w:t>
            </w:r>
          </w:p>
          <w:p w14:paraId="6C10CA9D" w14:textId="77777777" w:rsidR="004F05B7" w:rsidRDefault="006467D4">
            <w:pPr>
              <w:spacing w:before="80"/>
            </w:pPr>
            <w:r>
              <w:rPr>
                <w:b/>
                <w:bCs/>
                <w:color w:val="B71C1C"/>
                <w:sz w:val="17"/>
                <w:szCs w:val="17"/>
              </w:rPr>
              <w:t>1 — Insufficient</w:t>
            </w:r>
          </w:p>
          <w:p w14:paraId="5B39EB7C" w14:textId="77777777" w:rsidR="004F05B7" w:rsidRDefault="006467D4">
            <w:pPr>
              <w:spacing w:before="20" w:after="60"/>
            </w:pPr>
            <w:r>
              <w:rPr>
                <w:color w:val="2D2D2D"/>
                <w:sz w:val="16"/>
                <w:szCs w:val="16"/>
              </w:rPr>
              <w:t>No real example given; buzzword-only or fabricated-seeming answer.</w:t>
            </w:r>
          </w:p>
          <w:p w14:paraId="580BD707"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470541C4" w14:textId="77777777" w:rsidR="004F05B7" w:rsidRDefault="004F05B7">
      <w:pPr>
        <w:spacing w:before="100"/>
      </w:pPr>
    </w:p>
    <w:p w14:paraId="60545D0A" w14:textId="77777777" w:rsidR="004F05B7" w:rsidRDefault="006467D4">
      <w:pPr>
        <w:shd w:val="clear" w:color="auto" w:fill="4B2E83"/>
        <w:spacing w:before="240"/>
        <w:ind w:left="180" w:right="180"/>
      </w:pPr>
      <w:r>
        <w:rPr>
          <w:b/>
          <w:bCs/>
          <w:color w:val="FFFFFF"/>
          <w:sz w:val="28"/>
          <w:szCs w:val="28"/>
        </w:rPr>
        <w:t xml:space="preserve">Block 2 — Purchase Card </w:t>
      </w:r>
      <w:proofErr w:type="gramStart"/>
      <w:r>
        <w:rPr>
          <w:b/>
          <w:bCs/>
          <w:color w:val="FFFFFF"/>
          <w:sz w:val="28"/>
          <w:szCs w:val="28"/>
        </w:rPr>
        <w:t>Program  (</w:t>
      </w:r>
      <w:proofErr w:type="gramEnd"/>
      <w:r>
        <w:rPr>
          <w:b/>
          <w:bCs/>
          <w:color w:val="FFFFFF"/>
          <w:sz w:val="28"/>
          <w:szCs w:val="28"/>
        </w:rPr>
        <w:t>3 Questions × 4 pts = 12 pts)</w:t>
      </w:r>
    </w:p>
    <w:p w14:paraId="1F8226BF"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40"/>
        <w:gridCol w:w="3620"/>
      </w:tblGrid>
      <w:tr w:rsidR="004F05B7" w14:paraId="496986A5"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5F152641" w14:textId="77777777" w:rsidR="004F05B7" w:rsidRDefault="006467D4">
            <w:r>
              <w:rPr>
                <w:b/>
                <w:bCs/>
                <w:color w:val="4B2E83"/>
              </w:rPr>
              <w:t xml:space="preserve">Q6.  </w:t>
            </w:r>
            <w:r>
              <w:rPr>
                <w:b/>
                <w:bCs/>
                <w:color w:val="2D2D2D"/>
              </w:rPr>
              <w:t>Your resume says you 'supported oversight of the purchase card program.' Were you the cardholder, the approver, or in another role — and what exactly did that support look like?</w:t>
            </w:r>
          </w:p>
        </w:tc>
      </w:tr>
      <w:tr w:rsidR="004F05B7" w14:paraId="12E11685"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705F4B85"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 xml:space="preserve">This question intentionally gives him room to self-define. 'Supported oversight' is vague by design on the resume. Honest candidates will scope it accurately (e.g., 'I submitted receipts'). Watch for inflation of role. A media company cardholder program is </w:t>
            </w:r>
            <w:proofErr w:type="gramStart"/>
            <w:r>
              <w:rPr>
                <w:i/>
                <w:iCs/>
                <w:color w:val="5A4000"/>
                <w:sz w:val="19"/>
                <w:szCs w:val="19"/>
              </w:rPr>
              <w:t>a very</w:t>
            </w:r>
            <w:proofErr w:type="gramEnd"/>
            <w:r>
              <w:rPr>
                <w:i/>
                <w:iCs/>
                <w:color w:val="5A4000"/>
                <w:sz w:val="19"/>
                <w:szCs w:val="19"/>
              </w:rPr>
              <w:t xml:space="preserve"> different scale than a federal P-card program.</w:t>
            </w:r>
          </w:p>
        </w:tc>
      </w:tr>
      <w:tr w:rsidR="004F05B7" w14:paraId="2107DFE8" w14:textId="77777777" w:rsidTr="006131A1">
        <w:trPr>
          <w:trHeight w:val="9530"/>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6029A0B1" w14:textId="77777777" w:rsidR="004F05B7" w:rsidRDefault="006467D4">
            <w:r>
              <w:rPr>
                <w:b/>
                <w:bCs/>
                <w:color w:val="4B2E83"/>
                <w:sz w:val="19"/>
                <w:szCs w:val="19"/>
              </w:rPr>
              <w:t>Candidate Notes:</w:t>
            </w:r>
          </w:p>
          <w:p w14:paraId="38067EDE" w14:textId="77777777" w:rsidR="004F05B7" w:rsidRDefault="004F05B7">
            <w:pPr>
              <w:spacing w:after="60"/>
            </w:pPr>
          </w:p>
          <w:p w14:paraId="6C3DD8F2" w14:textId="77777777" w:rsidR="004F05B7" w:rsidRDefault="004F05B7">
            <w:pPr>
              <w:pBdr>
                <w:bottom w:val="single" w:sz="2" w:space="1" w:color="CCCCCC"/>
              </w:pBdr>
              <w:spacing w:before="180"/>
            </w:pPr>
          </w:p>
          <w:p w14:paraId="1BB8B500" w14:textId="77777777" w:rsidR="004F05B7" w:rsidRDefault="004F05B7">
            <w:pPr>
              <w:pBdr>
                <w:bottom w:val="single" w:sz="2" w:space="1" w:color="CCCCCC"/>
              </w:pBdr>
              <w:spacing w:before="180"/>
            </w:pPr>
          </w:p>
          <w:p w14:paraId="180488DC" w14:textId="77777777" w:rsidR="004F05B7" w:rsidRDefault="004F05B7">
            <w:pPr>
              <w:pBdr>
                <w:bottom w:val="single" w:sz="2" w:space="1" w:color="CCCCCC"/>
              </w:pBdr>
              <w:spacing w:before="180"/>
            </w:pPr>
          </w:p>
          <w:p w14:paraId="01031AD2" w14:textId="77777777" w:rsidR="004F05B7" w:rsidRDefault="004F05B7">
            <w:pPr>
              <w:pBdr>
                <w:bottom w:val="single" w:sz="2" w:space="1" w:color="CCCCCC"/>
              </w:pBdr>
              <w:spacing w:before="180"/>
            </w:pPr>
          </w:p>
          <w:p w14:paraId="6F2894EC"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2E60924" w14:textId="77777777" w:rsidR="004F05B7" w:rsidRDefault="006467D4">
            <w:r>
              <w:rPr>
                <w:b/>
                <w:bCs/>
                <w:color w:val="4B2E83"/>
                <w:sz w:val="19"/>
                <w:szCs w:val="19"/>
              </w:rPr>
              <w:t>Score:</w:t>
            </w:r>
          </w:p>
          <w:p w14:paraId="4DF95C34" w14:textId="77777777" w:rsidR="004F05B7" w:rsidRDefault="004F05B7">
            <w:pPr>
              <w:spacing w:after="40"/>
            </w:pPr>
          </w:p>
          <w:p w14:paraId="72532496" w14:textId="77777777" w:rsidR="004F05B7" w:rsidRDefault="006467D4">
            <w:pPr>
              <w:spacing w:before="80"/>
            </w:pPr>
            <w:r>
              <w:rPr>
                <w:b/>
                <w:bCs/>
                <w:color w:val="1B5E20"/>
                <w:sz w:val="17"/>
                <w:szCs w:val="17"/>
              </w:rPr>
              <w:t>4 — Exemplary</w:t>
            </w:r>
          </w:p>
          <w:p w14:paraId="7AAF7C55" w14:textId="77777777" w:rsidR="004F05B7" w:rsidRDefault="006467D4">
            <w:pPr>
              <w:spacing w:before="20" w:after="60"/>
            </w:pPr>
            <w:r>
              <w:rPr>
                <w:color w:val="2D2D2D"/>
                <w:sz w:val="16"/>
                <w:szCs w:val="16"/>
              </w:rPr>
              <w:t>Specific, real example with measurable detail; matches role requirements exactly.</w:t>
            </w:r>
          </w:p>
          <w:p w14:paraId="3941D42C" w14:textId="77777777" w:rsidR="004F05B7" w:rsidRDefault="006467D4">
            <w:pPr>
              <w:spacing w:before="80"/>
            </w:pPr>
            <w:r>
              <w:rPr>
                <w:b/>
                <w:bCs/>
                <w:color w:val="2E7D32"/>
                <w:sz w:val="17"/>
                <w:szCs w:val="17"/>
              </w:rPr>
              <w:t>3 — Proficient</w:t>
            </w:r>
          </w:p>
          <w:p w14:paraId="2D75693D" w14:textId="77777777" w:rsidR="004F05B7" w:rsidRDefault="006467D4">
            <w:pPr>
              <w:spacing w:before="20" w:after="60"/>
            </w:pPr>
            <w:r>
              <w:rPr>
                <w:color w:val="2D2D2D"/>
                <w:sz w:val="16"/>
                <w:szCs w:val="16"/>
              </w:rPr>
              <w:t>Clear example with relevant experience; minor gaps in specificity.</w:t>
            </w:r>
          </w:p>
          <w:p w14:paraId="0C53070E" w14:textId="77777777" w:rsidR="004F05B7" w:rsidRDefault="006467D4">
            <w:pPr>
              <w:spacing w:before="80"/>
            </w:pPr>
            <w:r>
              <w:rPr>
                <w:b/>
                <w:bCs/>
                <w:color w:val="E65100"/>
                <w:sz w:val="17"/>
                <w:szCs w:val="17"/>
              </w:rPr>
              <w:t>2 — Developing</w:t>
            </w:r>
          </w:p>
          <w:p w14:paraId="684258E9" w14:textId="77777777" w:rsidR="004F05B7" w:rsidRDefault="006467D4">
            <w:pPr>
              <w:spacing w:before="20" w:after="60"/>
            </w:pPr>
            <w:r>
              <w:rPr>
                <w:color w:val="2D2D2D"/>
                <w:sz w:val="16"/>
                <w:szCs w:val="16"/>
              </w:rPr>
              <w:t>General or vague response; experience adjacent but not directly aligned.</w:t>
            </w:r>
          </w:p>
          <w:p w14:paraId="5459BEA8" w14:textId="77777777" w:rsidR="004F05B7" w:rsidRDefault="006467D4">
            <w:pPr>
              <w:spacing w:before="80"/>
            </w:pPr>
            <w:r>
              <w:rPr>
                <w:b/>
                <w:bCs/>
                <w:color w:val="B71C1C"/>
                <w:sz w:val="17"/>
                <w:szCs w:val="17"/>
              </w:rPr>
              <w:t>1 — Insufficient</w:t>
            </w:r>
          </w:p>
          <w:p w14:paraId="11F40EF9" w14:textId="77777777" w:rsidR="004F05B7" w:rsidRDefault="006467D4">
            <w:pPr>
              <w:spacing w:before="20" w:after="60"/>
            </w:pPr>
            <w:r>
              <w:rPr>
                <w:color w:val="2D2D2D"/>
                <w:sz w:val="16"/>
                <w:szCs w:val="16"/>
              </w:rPr>
              <w:t>No real example given; buzzword-only or fabricated-seeming answer.</w:t>
            </w:r>
          </w:p>
          <w:p w14:paraId="5AEF1510"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462579A2"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68"/>
        <w:gridCol w:w="3592"/>
      </w:tblGrid>
      <w:tr w:rsidR="004F05B7" w14:paraId="7F80F4D5"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26B81817" w14:textId="77777777" w:rsidR="004F05B7" w:rsidRDefault="006467D4">
            <w:r>
              <w:rPr>
                <w:b/>
                <w:bCs/>
                <w:color w:val="4B2E83"/>
              </w:rPr>
              <w:lastRenderedPageBreak/>
              <w:t xml:space="preserve">Q7.  </w:t>
            </w:r>
            <w:r>
              <w:rPr>
                <w:b/>
                <w:bCs/>
                <w:color w:val="2D2D2D"/>
              </w:rPr>
              <w:t>What kinds of compliance issues or errors can come up with a purchase card, and have you ever caught or dealt with one?</w:t>
            </w:r>
          </w:p>
        </w:tc>
      </w:tr>
      <w:tr w:rsidR="004F05B7" w14:paraId="7F24F69E"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113D7E5A"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Look for working knowledge: split purchases to avoid limits, prohibited item categories, missing receipts, reconciliation errors. Generic 'I made sure everything was compliant' answers with no example suggest surface-level familiarity at best.</w:t>
            </w:r>
          </w:p>
        </w:tc>
      </w:tr>
      <w:tr w:rsidR="004F05B7" w14:paraId="2F165B92" w14:textId="77777777" w:rsidTr="006131A1">
        <w:trPr>
          <w:trHeight w:val="11276"/>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481606E1" w14:textId="77777777" w:rsidR="004F05B7" w:rsidRDefault="006467D4">
            <w:r>
              <w:rPr>
                <w:b/>
                <w:bCs/>
                <w:color w:val="4B2E83"/>
                <w:sz w:val="19"/>
                <w:szCs w:val="19"/>
              </w:rPr>
              <w:t>Candidate Notes:</w:t>
            </w:r>
          </w:p>
          <w:p w14:paraId="1012CCC5" w14:textId="77777777" w:rsidR="004F05B7" w:rsidRDefault="004F05B7">
            <w:pPr>
              <w:spacing w:after="60"/>
            </w:pPr>
          </w:p>
          <w:p w14:paraId="3C464BAD" w14:textId="77777777" w:rsidR="004F05B7" w:rsidRDefault="004F05B7">
            <w:pPr>
              <w:pBdr>
                <w:bottom w:val="single" w:sz="2" w:space="1" w:color="CCCCCC"/>
              </w:pBdr>
              <w:spacing w:before="180"/>
            </w:pPr>
          </w:p>
          <w:p w14:paraId="6FD208D5" w14:textId="77777777" w:rsidR="004F05B7" w:rsidRDefault="004F05B7">
            <w:pPr>
              <w:pBdr>
                <w:bottom w:val="single" w:sz="2" w:space="1" w:color="CCCCCC"/>
              </w:pBdr>
              <w:spacing w:before="180"/>
            </w:pPr>
          </w:p>
          <w:p w14:paraId="67A9BD2D" w14:textId="77777777" w:rsidR="004F05B7" w:rsidRDefault="004F05B7">
            <w:pPr>
              <w:pBdr>
                <w:bottom w:val="single" w:sz="2" w:space="1" w:color="CCCCCC"/>
              </w:pBdr>
              <w:spacing w:before="180"/>
            </w:pPr>
          </w:p>
          <w:p w14:paraId="75CB5377" w14:textId="77777777" w:rsidR="004F05B7" w:rsidRDefault="004F05B7">
            <w:pPr>
              <w:pBdr>
                <w:bottom w:val="single" w:sz="2" w:space="1" w:color="CCCCCC"/>
              </w:pBdr>
              <w:spacing w:before="180"/>
            </w:pPr>
          </w:p>
          <w:p w14:paraId="144E008F"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F781909" w14:textId="77777777" w:rsidR="004F05B7" w:rsidRDefault="006467D4">
            <w:r>
              <w:rPr>
                <w:b/>
                <w:bCs/>
                <w:color w:val="4B2E83"/>
                <w:sz w:val="19"/>
                <w:szCs w:val="19"/>
              </w:rPr>
              <w:t>Score:</w:t>
            </w:r>
          </w:p>
          <w:p w14:paraId="0D6532C2" w14:textId="77777777" w:rsidR="004F05B7" w:rsidRDefault="004F05B7">
            <w:pPr>
              <w:spacing w:after="40"/>
            </w:pPr>
          </w:p>
          <w:p w14:paraId="7E58F0B3" w14:textId="77777777" w:rsidR="004F05B7" w:rsidRDefault="006467D4">
            <w:pPr>
              <w:spacing w:before="80"/>
            </w:pPr>
            <w:r>
              <w:rPr>
                <w:b/>
                <w:bCs/>
                <w:color w:val="1B5E20"/>
                <w:sz w:val="17"/>
                <w:szCs w:val="17"/>
              </w:rPr>
              <w:t>4 — Exemplary</w:t>
            </w:r>
          </w:p>
          <w:p w14:paraId="3516F405" w14:textId="77777777" w:rsidR="004F05B7" w:rsidRDefault="006467D4">
            <w:pPr>
              <w:spacing w:before="20" w:after="60"/>
            </w:pPr>
            <w:r>
              <w:rPr>
                <w:color w:val="2D2D2D"/>
                <w:sz w:val="16"/>
                <w:szCs w:val="16"/>
              </w:rPr>
              <w:t>Specific, real example with measurable detail; matches role requirements exactly.</w:t>
            </w:r>
          </w:p>
          <w:p w14:paraId="4C9C3A5C" w14:textId="77777777" w:rsidR="004F05B7" w:rsidRDefault="006467D4">
            <w:pPr>
              <w:spacing w:before="80"/>
            </w:pPr>
            <w:r>
              <w:rPr>
                <w:b/>
                <w:bCs/>
                <w:color w:val="2E7D32"/>
                <w:sz w:val="17"/>
                <w:szCs w:val="17"/>
              </w:rPr>
              <w:t>3 — Proficient</w:t>
            </w:r>
          </w:p>
          <w:p w14:paraId="2077AD65" w14:textId="77777777" w:rsidR="004F05B7" w:rsidRDefault="006467D4">
            <w:pPr>
              <w:spacing w:before="20" w:after="60"/>
            </w:pPr>
            <w:r>
              <w:rPr>
                <w:color w:val="2D2D2D"/>
                <w:sz w:val="16"/>
                <w:szCs w:val="16"/>
              </w:rPr>
              <w:t>Clear example with relevant experience; minor gaps in specificity.</w:t>
            </w:r>
          </w:p>
          <w:p w14:paraId="2A43CA98" w14:textId="77777777" w:rsidR="004F05B7" w:rsidRDefault="006467D4">
            <w:pPr>
              <w:spacing w:before="80"/>
            </w:pPr>
            <w:r>
              <w:rPr>
                <w:b/>
                <w:bCs/>
                <w:color w:val="E65100"/>
                <w:sz w:val="17"/>
                <w:szCs w:val="17"/>
              </w:rPr>
              <w:t>2 — Developing</w:t>
            </w:r>
          </w:p>
          <w:p w14:paraId="05BFE6F7" w14:textId="77777777" w:rsidR="004F05B7" w:rsidRDefault="006467D4">
            <w:pPr>
              <w:spacing w:before="20" w:after="60"/>
            </w:pPr>
            <w:r>
              <w:rPr>
                <w:color w:val="2D2D2D"/>
                <w:sz w:val="16"/>
                <w:szCs w:val="16"/>
              </w:rPr>
              <w:t>General or vague response; experience adjacent but not directly aligned.</w:t>
            </w:r>
          </w:p>
          <w:p w14:paraId="2E0C389F" w14:textId="77777777" w:rsidR="004F05B7" w:rsidRDefault="006467D4">
            <w:pPr>
              <w:spacing w:before="80"/>
            </w:pPr>
            <w:r>
              <w:rPr>
                <w:b/>
                <w:bCs/>
                <w:color w:val="B71C1C"/>
                <w:sz w:val="17"/>
                <w:szCs w:val="17"/>
              </w:rPr>
              <w:t>1 — Insufficient</w:t>
            </w:r>
          </w:p>
          <w:p w14:paraId="25E4E9A8" w14:textId="77777777" w:rsidR="004F05B7" w:rsidRDefault="006467D4">
            <w:pPr>
              <w:spacing w:before="20" w:after="60"/>
            </w:pPr>
            <w:r>
              <w:rPr>
                <w:color w:val="2D2D2D"/>
                <w:sz w:val="16"/>
                <w:szCs w:val="16"/>
              </w:rPr>
              <w:t>No real example given; buzzword-only or fabricated-seeming answer.</w:t>
            </w:r>
          </w:p>
          <w:p w14:paraId="59E486DB"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07C3CBFB"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67"/>
        <w:gridCol w:w="3593"/>
      </w:tblGrid>
      <w:tr w:rsidR="004F05B7" w14:paraId="0E2BC07A"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7D750AC9" w14:textId="77777777" w:rsidR="004F05B7" w:rsidRDefault="006467D4">
            <w:r>
              <w:rPr>
                <w:b/>
                <w:bCs/>
                <w:color w:val="4B2E83"/>
              </w:rPr>
              <w:t xml:space="preserve">Q8.  </w:t>
            </w:r>
            <w:r>
              <w:rPr>
                <w:b/>
                <w:bCs/>
                <w:color w:val="2D2D2D"/>
              </w:rPr>
              <w:t>Federal purchase cards have strict rules about authorized categories and spending limits. How did you ensure purchases stayed within policy in your previous role?</w:t>
            </w:r>
          </w:p>
        </w:tc>
      </w:tr>
      <w:tr w:rsidR="004F05B7" w14:paraId="3BA01498"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3F83BABF"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Look for policy-specific awareness, not just bookkeeping instincts. Even if their prior role was private-sector, a strong candidate will describe a concrete mechanism: a pre-approval step, an authorized items list, or a supervisor sign-off process.</w:t>
            </w:r>
          </w:p>
        </w:tc>
      </w:tr>
      <w:tr w:rsidR="004F05B7" w14:paraId="2312AE88" w14:textId="77777777" w:rsidTr="006131A1">
        <w:trPr>
          <w:trHeight w:val="11015"/>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0742D195" w14:textId="77777777" w:rsidR="004F05B7" w:rsidRDefault="006467D4">
            <w:r>
              <w:rPr>
                <w:b/>
                <w:bCs/>
                <w:color w:val="4B2E83"/>
                <w:sz w:val="19"/>
                <w:szCs w:val="19"/>
              </w:rPr>
              <w:t>Candidate Notes:</w:t>
            </w:r>
          </w:p>
          <w:p w14:paraId="296EE3BF" w14:textId="77777777" w:rsidR="004F05B7" w:rsidRDefault="004F05B7">
            <w:pPr>
              <w:spacing w:after="60"/>
            </w:pPr>
          </w:p>
          <w:p w14:paraId="1E23ED15" w14:textId="77777777" w:rsidR="004F05B7" w:rsidRDefault="004F05B7">
            <w:pPr>
              <w:pBdr>
                <w:bottom w:val="single" w:sz="2" w:space="1" w:color="CCCCCC"/>
              </w:pBdr>
              <w:spacing w:before="180"/>
            </w:pPr>
          </w:p>
          <w:p w14:paraId="634AF82C" w14:textId="77777777" w:rsidR="004F05B7" w:rsidRDefault="004F05B7">
            <w:pPr>
              <w:pBdr>
                <w:bottom w:val="single" w:sz="2" w:space="1" w:color="CCCCCC"/>
              </w:pBdr>
              <w:spacing w:before="180"/>
            </w:pPr>
          </w:p>
          <w:p w14:paraId="4E1F9D01" w14:textId="77777777" w:rsidR="004F05B7" w:rsidRDefault="004F05B7">
            <w:pPr>
              <w:pBdr>
                <w:bottom w:val="single" w:sz="2" w:space="1" w:color="CCCCCC"/>
              </w:pBdr>
              <w:spacing w:before="180"/>
            </w:pPr>
          </w:p>
          <w:p w14:paraId="2DD71438" w14:textId="77777777" w:rsidR="004F05B7" w:rsidRDefault="004F05B7">
            <w:pPr>
              <w:pBdr>
                <w:bottom w:val="single" w:sz="2" w:space="1" w:color="CCCCCC"/>
              </w:pBdr>
              <w:spacing w:before="180"/>
            </w:pPr>
          </w:p>
          <w:p w14:paraId="2F2F6E8E"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49B0F8A1" w14:textId="77777777" w:rsidR="004F05B7" w:rsidRDefault="006467D4">
            <w:r>
              <w:rPr>
                <w:b/>
                <w:bCs/>
                <w:color w:val="4B2E83"/>
                <w:sz w:val="19"/>
                <w:szCs w:val="19"/>
              </w:rPr>
              <w:t>Score:</w:t>
            </w:r>
          </w:p>
          <w:p w14:paraId="253F176D" w14:textId="77777777" w:rsidR="004F05B7" w:rsidRDefault="004F05B7">
            <w:pPr>
              <w:spacing w:after="40"/>
            </w:pPr>
          </w:p>
          <w:p w14:paraId="00726966" w14:textId="77777777" w:rsidR="004F05B7" w:rsidRDefault="006467D4">
            <w:pPr>
              <w:spacing w:before="80"/>
            </w:pPr>
            <w:r>
              <w:rPr>
                <w:b/>
                <w:bCs/>
                <w:color w:val="1B5E20"/>
                <w:sz w:val="17"/>
                <w:szCs w:val="17"/>
              </w:rPr>
              <w:t>4 — Exemplary</w:t>
            </w:r>
          </w:p>
          <w:p w14:paraId="40421564" w14:textId="77777777" w:rsidR="004F05B7" w:rsidRDefault="006467D4">
            <w:pPr>
              <w:spacing w:before="20" w:after="60"/>
            </w:pPr>
            <w:r>
              <w:rPr>
                <w:color w:val="2D2D2D"/>
                <w:sz w:val="16"/>
                <w:szCs w:val="16"/>
              </w:rPr>
              <w:t>Specific, real example with measurable detail; matches role requirements exactly.</w:t>
            </w:r>
          </w:p>
          <w:p w14:paraId="423B8508" w14:textId="77777777" w:rsidR="004F05B7" w:rsidRDefault="006467D4">
            <w:pPr>
              <w:spacing w:before="80"/>
            </w:pPr>
            <w:r>
              <w:rPr>
                <w:b/>
                <w:bCs/>
                <w:color w:val="2E7D32"/>
                <w:sz w:val="17"/>
                <w:szCs w:val="17"/>
              </w:rPr>
              <w:t>3 — Proficient</w:t>
            </w:r>
          </w:p>
          <w:p w14:paraId="006B51D6" w14:textId="77777777" w:rsidR="004F05B7" w:rsidRDefault="006467D4">
            <w:pPr>
              <w:spacing w:before="20" w:after="60"/>
            </w:pPr>
            <w:r>
              <w:rPr>
                <w:color w:val="2D2D2D"/>
                <w:sz w:val="16"/>
                <w:szCs w:val="16"/>
              </w:rPr>
              <w:t>Clear example with relevant experience; minor gaps in specificity.</w:t>
            </w:r>
          </w:p>
          <w:p w14:paraId="302F2E9F" w14:textId="77777777" w:rsidR="004F05B7" w:rsidRDefault="006467D4">
            <w:pPr>
              <w:spacing w:before="80"/>
            </w:pPr>
            <w:r>
              <w:rPr>
                <w:b/>
                <w:bCs/>
                <w:color w:val="E65100"/>
                <w:sz w:val="17"/>
                <w:szCs w:val="17"/>
              </w:rPr>
              <w:t>2 — Developing</w:t>
            </w:r>
          </w:p>
          <w:p w14:paraId="1D1C663A" w14:textId="77777777" w:rsidR="004F05B7" w:rsidRDefault="006467D4">
            <w:pPr>
              <w:spacing w:before="20" w:after="60"/>
            </w:pPr>
            <w:r>
              <w:rPr>
                <w:color w:val="2D2D2D"/>
                <w:sz w:val="16"/>
                <w:szCs w:val="16"/>
              </w:rPr>
              <w:t>General or vague response; experience adjacent but not directly aligned.</w:t>
            </w:r>
          </w:p>
          <w:p w14:paraId="658A8397" w14:textId="77777777" w:rsidR="004F05B7" w:rsidRDefault="006467D4">
            <w:pPr>
              <w:spacing w:before="80"/>
            </w:pPr>
            <w:r>
              <w:rPr>
                <w:b/>
                <w:bCs/>
                <w:color w:val="B71C1C"/>
                <w:sz w:val="17"/>
                <w:szCs w:val="17"/>
              </w:rPr>
              <w:t>1 — Insufficient</w:t>
            </w:r>
          </w:p>
          <w:p w14:paraId="0DE7291D" w14:textId="77777777" w:rsidR="004F05B7" w:rsidRDefault="006467D4">
            <w:pPr>
              <w:spacing w:before="20" w:after="60"/>
            </w:pPr>
            <w:r>
              <w:rPr>
                <w:color w:val="2D2D2D"/>
                <w:sz w:val="16"/>
                <w:szCs w:val="16"/>
              </w:rPr>
              <w:t>No real example given; buzzword-only or fabricated-seeming answer.</w:t>
            </w:r>
          </w:p>
          <w:p w14:paraId="7820F2E2"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1EBE5693" w14:textId="77777777" w:rsidR="004F05B7" w:rsidRDefault="004F05B7">
      <w:pPr>
        <w:spacing w:before="100"/>
      </w:pPr>
    </w:p>
    <w:p w14:paraId="720CB943" w14:textId="77777777" w:rsidR="004F05B7" w:rsidRDefault="006467D4">
      <w:pPr>
        <w:shd w:val="clear" w:color="auto" w:fill="4B2E83"/>
        <w:spacing w:before="240"/>
        <w:ind w:left="180" w:right="180"/>
      </w:pPr>
      <w:r>
        <w:rPr>
          <w:b/>
          <w:bCs/>
          <w:color w:val="FFFFFF"/>
          <w:sz w:val="28"/>
          <w:szCs w:val="28"/>
        </w:rPr>
        <w:t xml:space="preserve">Block 3 — Budget </w:t>
      </w:r>
      <w:proofErr w:type="gramStart"/>
      <w:r>
        <w:rPr>
          <w:b/>
          <w:bCs/>
          <w:color w:val="FFFFFF"/>
          <w:sz w:val="28"/>
          <w:szCs w:val="28"/>
        </w:rPr>
        <w:t>Management  (</w:t>
      </w:r>
      <w:proofErr w:type="gramEnd"/>
      <w:r>
        <w:rPr>
          <w:b/>
          <w:bCs/>
          <w:color w:val="FFFFFF"/>
          <w:sz w:val="28"/>
          <w:szCs w:val="28"/>
        </w:rPr>
        <w:t>3 Questions × 4 pts = 12 pts)</w:t>
      </w:r>
    </w:p>
    <w:p w14:paraId="6D2C21A5"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67"/>
        <w:gridCol w:w="3593"/>
      </w:tblGrid>
      <w:tr w:rsidR="004F05B7" w14:paraId="787205B5"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51139CC5" w14:textId="77777777" w:rsidR="004F05B7" w:rsidRDefault="006467D4">
            <w:r>
              <w:rPr>
                <w:b/>
                <w:bCs/>
                <w:color w:val="4B2E83"/>
              </w:rPr>
              <w:t xml:space="preserve">Q9.  </w:t>
            </w:r>
            <w:r>
              <w:rPr>
                <w:b/>
                <w:bCs/>
                <w:color w:val="2D2D2D"/>
              </w:rPr>
              <w:t>You managed an annual videography supply budget. What was the approximate size of that budget and how did you track spending throughout the year?</w:t>
            </w:r>
          </w:p>
        </w:tc>
      </w:tr>
      <w:tr w:rsidR="004F05B7" w14:paraId="677BD9FD"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4951F048"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Realistic scale for a media supply budget at a private martial arts company is roughly $5K–$25K. Watch for inflation. Tracking method should be named: a spreadsheet, a software tool, a running total in Outlook. 'I just kept track' is insufficient.</w:t>
            </w:r>
          </w:p>
        </w:tc>
      </w:tr>
      <w:tr w:rsidR="004F05B7" w14:paraId="32F55A5B" w14:textId="77777777" w:rsidTr="006131A1">
        <w:trPr>
          <w:trHeight w:val="10358"/>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1566A4F7" w14:textId="77777777" w:rsidR="004F05B7" w:rsidRDefault="006467D4">
            <w:r>
              <w:rPr>
                <w:b/>
                <w:bCs/>
                <w:color w:val="4B2E83"/>
                <w:sz w:val="19"/>
                <w:szCs w:val="19"/>
              </w:rPr>
              <w:t>Candidate Notes:</w:t>
            </w:r>
          </w:p>
          <w:p w14:paraId="1DD35A58" w14:textId="77777777" w:rsidR="004F05B7" w:rsidRDefault="004F05B7">
            <w:pPr>
              <w:spacing w:after="60"/>
            </w:pPr>
          </w:p>
          <w:p w14:paraId="503DA7CD" w14:textId="77777777" w:rsidR="004F05B7" w:rsidRDefault="004F05B7">
            <w:pPr>
              <w:pBdr>
                <w:bottom w:val="single" w:sz="2" w:space="1" w:color="CCCCCC"/>
              </w:pBdr>
              <w:spacing w:before="180"/>
            </w:pPr>
          </w:p>
          <w:p w14:paraId="685B4866" w14:textId="77777777" w:rsidR="004F05B7" w:rsidRDefault="004F05B7">
            <w:pPr>
              <w:pBdr>
                <w:bottom w:val="single" w:sz="2" w:space="1" w:color="CCCCCC"/>
              </w:pBdr>
              <w:spacing w:before="180"/>
            </w:pPr>
          </w:p>
          <w:p w14:paraId="10F56499" w14:textId="77777777" w:rsidR="004F05B7" w:rsidRDefault="004F05B7">
            <w:pPr>
              <w:pBdr>
                <w:bottom w:val="single" w:sz="2" w:space="1" w:color="CCCCCC"/>
              </w:pBdr>
              <w:spacing w:before="180"/>
            </w:pPr>
          </w:p>
          <w:p w14:paraId="3120F881" w14:textId="77777777" w:rsidR="004F05B7" w:rsidRDefault="004F05B7">
            <w:pPr>
              <w:pBdr>
                <w:bottom w:val="single" w:sz="2" w:space="1" w:color="CCCCCC"/>
              </w:pBdr>
              <w:spacing w:before="180"/>
            </w:pPr>
          </w:p>
          <w:p w14:paraId="58EA4C2C"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2F790F9F" w14:textId="77777777" w:rsidR="004F05B7" w:rsidRDefault="006467D4">
            <w:r>
              <w:rPr>
                <w:b/>
                <w:bCs/>
                <w:color w:val="4B2E83"/>
                <w:sz w:val="19"/>
                <w:szCs w:val="19"/>
              </w:rPr>
              <w:t>Score:</w:t>
            </w:r>
          </w:p>
          <w:p w14:paraId="52592638" w14:textId="77777777" w:rsidR="004F05B7" w:rsidRDefault="004F05B7">
            <w:pPr>
              <w:spacing w:after="40"/>
            </w:pPr>
          </w:p>
          <w:p w14:paraId="411C1BEB" w14:textId="77777777" w:rsidR="004F05B7" w:rsidRDefault="006467D4">
            <w:pPr>
              <w:spacing w:before="80"/>
            </w:pPr>
            <w:r>
              <w:rPr>
                <w:b/>
                <w:bCs/>
                <w:color w:val="1B5E20"/>
                <w:sz w:val="17"/>
                <w:szCs w:val="17"/>
              </w:rPr>
              <w:t>4 — Exemplary</w:t>
            </w:r>
          </w:p>
          <w:p w14:paraId="6E67DD96" w14:textId="77777777" w:rsidR="004F05B7" w:rsidRDefault="006467D4">
            <w:pPr>
              <w:spacing w:before="20" w:after="60"/>
            </w:pPr>
            <w:r>
              <w:rPr>
                <w:color w:val="2D2D2D"/>
                <w:sz w:val="16"/>
                <w:szCs w:val="16"/>
              </w:rPr>
              <w:t>Specific, real example with measurable detail; matches role requirements exactly.</w:t>
            </w:r>
          </w:p>
          <w:p w14:paraId="21ACADD1" w14:textId="77777777" w:rsidR="004F05B7" w:rsidRDefault="006467D4">
            <w:pPr>
              <w:spacing w:before="80"/>
            </w:pPr>
            <w:r>
              <w:rPr>
                <w:b/>
                <w:bCs/>
                <w:color w:val="2E7D32"/>
                <w:sz w:val="17"/>
                <w:szCs w:val="17"/>
              </w:rPr>
              <w:t>3 — Proficient</w:t>
            </w:r>
          </w:p>
          <w:p w14:paraId="7894FB2C" w14:textId="77777777" w:rsidR="004F05B7" w:rsidRDefault="006467D4">
            <w:pPr>
              <w:spacing w:before="20" w:after="60"/>
            </w:pPr>
            <w:r>
              <w:rPr>
                <w:color w:val="2D2D2D"/>
                <w:sz w:val="16"/>
                <w:szCs w:val="16"/>
              </w:rPr>
              <w:t>Clear example with relevant experience; minor gaps in specificity.</w:t>
            </w:r>
          </w:p>
          <w:p w14:paraId="0674B56F" w14:textId="77777777" w:rsidR="004F05B7" w:rsidRDefault="006467D4">
            <w:pPr>
              <w:spacing w:before="80"/>
            </w:pPr>
            <w:r>
              <w:rPr>
                <w:b/>
                <w:bCs/>
                <w:color w:val="E65100"/>
                <w:sz w:val="17"/>
                <w:szCs w:val="17"/>
              </w:rPr>
              <w:t>2 — Developing</w:t>
            </w:r>
          </w:p>
          <w:p w14:paraId="46610CE9" w14:textId="77777777" w:rsidR="004F05B7" w:rsidRDefault="006467D4">
            <w:pPr>
              <w:spacing w:before="20" w:after="60"/>
            </w:pPr>
            <w:r>
              <w:rPr>
                <w:color w:val="2D2D2D"/>
                <w:sz w:val="16"/>
                <w:szCs w:val="16"/>
              </w:rPr>
              <w:t>General or vague response; experience adjacent but not directly aligned.</w:t>
            </w:r>
          </w:p>
          <w:p w14:paraId="14391938" w14:textId="77777777" w:rsidR="004F05B7" w:rsidRDefault="006467D4">
            <w:pPr>
              <w:spacing w:before="80"/>
            </w:pPr>
            <w:r>
              <w:rPr>
                <w:b/>
                <w:bCs/>
                <w:color w:val="B71C1C"/>
                <w:sz w:val="17"/>
                <w:szCs w:val="17"/>
              </w:rPr>
              <w:t>1 — Insufficient</w:t>
            </w:r>
          </w:p>
          <w:p w14:paraId="6D893343" w14:textId="77777777" w:rsidR="004F05B7" w:rsidRDefault="006467D4">
            <w:pPr>
              <w:spacing w:before="20" w:after="60"/>
            </w:pPr>
            <w:r>
              <w:rPr>
                <w:color w:val="2D2D2D"/>
                <w:sz w:val="16"/>
                <w:szCs w:val="16"/>
              </w:rPr>
              <w:t>No real example given; buzzword-only or fabricated-seeming answer.</w:t>
            </w:r>
          </w:p>
          <w:p w14:paraId="43807AD7"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09981D25"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83"/>
        <w:gridCol w:w="3577"/>
      </w:tblGrid>
      <w:tr w:rsidR="004F05B7" w14:paraId="1D5B2560"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2BA2BDE1" w14:textId="77777777" w:rsidR="004F05B7" w:rsidRDefault="006467D4">
            <w:r>
              <w:rPr>
                <w:b/>
                <w:bCs/>
                <w:color w:val="4B2E83"/>
              </w:rPr>
              <w:t xml:space="preserve">Q10.  </w:t>
            </w:r>
            <w:r>
              <w:rPr>
                <w:b/>
                <w:bCs/>
                <w:color w:val="2D2D2D"/>
              </w:rPr>
              <w:t>What did end-of-year budget reconciliation look like for you — who did you report to and what documentation did you produce?</w:t>
            </w:r>
          </w:p>
        </w:tc>
      </w:tr>
      <w:tr w:rsidR="004F05B7" w14:paraId="6D49C004"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4CB59609"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Real budget management produces an artifact: a report, a spreadsheet summary, a meeting with leadership. If they cannot describe the output or who reviewed it, the budget management claim may be exaggerated.</w:t>
            </w:r>
          </w:p>
        </w:tc>
      </w:tr>
      <w:tr w:rsidR="004F05B7" w14:paraId="54636EB5" w14:textId="77777777" w:rsidTr="006131A1">
        <w:trPr>
          <w:trHeight w:val="11096"/>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4158571C" w14:textId="77777777" w:rsidR="004F05B7" w:rsidRDefault="006467D4">
            <w:r>
              <w:rPr>
                <w:b/>
                <w:bCs/>
                <w:color w:val="4B2E83"/>
                <w:sz w:val="19"/>
                <w:szCs w:val="19"/>
              </w:rPr>
              <w:t>Candidate Notes:</w:t>
            </w:r>
          </w:p>
          <w:p w14:paraId="7512982C" w14:textId="77777777" w:rsidR="004F05B7" w:rsidRDefault="004F05B7">
            <w:pPr>
              <w:spacing w:after="60"/>
            </w:pPr>
          </w:p>
          <w:p w14:paraId="6564C95E" w14:textId="77777777" w:rsidR="004F05B7" w:rsidRDefault="004F05B7">
            <w:pPr>
              <w:pBdr>
                <w:bottom w:val="single" w:sz="2" w:space="1" w:color="CCCCCC"/>
              </w:pBdr>
              <w:spacing w:before="180"/>
            </w:pPr>
          </w:p>
          <w:p w14:paraId="668DFEE0" w14:textId="77777777" w:rsidR="004F05B7" w:rsidRDefault="004F05B7">
            <w:pPr>
              <w:pBdr>
                <w:bottom w:val="single" w:sz="2" w:space="1" w:color="CCCCCC"/>
              </w:pBdr>
              <w:spacing w:before="180"/>
            </w:pPr>
          </w:p>
          <w:p w14:paraId="7077CE82" w14:textId="77777777" w:rsidR="004F05B7" w:rsidRDefault="004F05B7">
            <w:pPr>
              <w:pBdr>
                <w:bottom w:val="single" w:sz="2" w:space="1" w:color="CCCCCC"/>
              </w:pBdr>
              <w:spacing w:before="180"/>
            </w:pPr>
          </w:p>
          <w:p w14:paraId="3F3A4A16" w14:textId="77777777" w:rsidR="004F05B7" w:rsidRDefault="004F05B7">
            <w:pPr>
              <w:pBdr>
                <w:bottom w:val="single" w:sz="2" w:space="1" w:color="CCCCCC"/>
              </w:pBdr>
              <w:spacing w:before="180"/>
            </w:pPr>
          </w:p>
          <w:p w14:paraId="3A390762"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38DD08D4" w14:textId="77777777" w:rsidR="004F05B7" w:rsidRDefault="006467D4">
            <w:r>
              <w:rPr>
                <w:b/>
                <w:bCs/>
                <w:color w:val="4B2E83"/>
                <w:sz w:val="19"/>
                <w:szCs w:val="19"/>
              </w:rPr>
              <w:t>Score:</w:t>
            </w:r>
          </w:p>
          <w:p w14:paraId="12A878C5" w14:textId="77777777" w:rsidR="004F05B7" w:rsidRDefault="004F05B7">
            <w:pPr>
              <w:spacing w:after="40"/>
            </w:pPr>
          </w:p>
          <w:p w14:paraId="642DE98B" w14:textId="77777777" w:rsidR="004F05B7" w:rsidRDefault="006467D4">
            <w:pPr>
              <w:spacing w:before="80"/>
            </w:pPr>
            <w:r>
              <w:rPr>
                <w:b/>
                <w:bCs/>
                <w:color w:val="1B5E20"/>
                <w:sz w:val="17"/>
                <w:szCs w:val="17"/>
              </w:rPr>
              <w:t>4 — Exemplary</w:t>
            </w:r>
          </w:p>
          <w:p w14:paraId="50655A61" w14:textId="77777777" w:rsidR="004F05B7" w:rsidRDefault="006467D4">
            <w:pPr>
              <w:spacing w:before="20" w:after="60"/>
            </w:pPr>
            <w:r>
              <w:rPr>
                <w:color w:val="2D2D2D"/>
                <w:sz w:val="16"/>
                <w:szCs w:val="16"/>
              </w:rPr>
              <w:t>Specific, real example with measurable detail; matches role requirements exactly.</w:t>
            </w:r>
          </w:p>
          <w:p w14:paraId="5B490FC2" w14:textId="77777777" w:rsidR="004F05B7" w:rsidRDefault="006467D4">
            <w:pPr>
              <w:spacing w:before="80"/>
            </w:pPr>
            <w:r>
              <w:rPr>
                <w:b/>
                <w:bCs/>
                <w:color w:val="2E7D32"/>
                <w:sz w:val="17"/>
                <w:szCs w:val="17"/>
              </w:rPr>
              <w:t>3 — Proficient</w:t>
            </w:r>
          </w:p>
          <w:p w14:paraId="1CEE5B1F" w14:textId="77777777" w:rsidR="004F05B7" w:rsidRDefault="006467D4">
            <w:pPr>
              <w:spacing w:before="20" w:after="60"/>
            </w:pPr>
            <w:r>
              <w:rPr>
                <w:color w:val="2D2D2D"/>
                <w:sz w:val="16"/>
                <w:szCs w:val="16"/>
              </w:rPr>
              <w:t>Clear example with relevant experience; minor gaps in specificity.</w:t>
            </w:r>
          </w:p>
          <w:p w14:paraId="7F2A7F56" w14:textId="77777777" w:rsidR="004F05B7" w:rsidRDefault="006467D4">
            <w:pPr>
              <w:spacing w:before="80"/>
            </w:pPr>
            <w:r>
              <w:rPr>
                <w:b/>
                <w:bCs/>
                <w:color w:val="E65100"/>
                <w:sz w:val="17"/>
                <w:szCs w:val="17"/>
              </w:rPr>
              <w:t>2 — Developing</w:t>
            </w:r>
          </w:p>
          <w:p w14:paraId="1C640699" w14:textId="77777777" w:rsidR="004F05B7" w:rsidRDefault="006467D4">
            <w:pPr>
              <w:spacing w:before="20" w:after="60"/>
            </w:pPr>
            <w:r>
              <w:rPr>
                <w:color w:val="2D2D2D"/>
                <w:sz w:val="16"/>
                <w:szCs w:val="16"/>
              </w:rPr>
              <w:t>General or vague response; experience adjacent but not directly aligned.</w:t>
            </w:r>
          </w:p>
          <w:p w14:paraId="445DD4E7" w14:textId="77777777" w:rsidR="004F05B7" w:rsidRDefault="006467D4">
            <w:pPr>
              <w:spacing w:before="80"/>
            </w:pPr>
            <w:r>
              <w:rPr>
                <w:b/>
                <w:bCs/>
                <w:color w:val="B71C1C"/>
                <w:sz w:val="17"/>
                <w:szCs w:val="17"/>
              </w:rPr>
              <w:t>1 — Insufficient</w:t>
            </w:r>
          </w:p>
          <w:p w14:paraId="5EBD7A08" w14:textId="77777777" w:rsidR="004F05B7" w:rsidRDefault="006467D4">
            <w:pPr>
              <w:spacing w:before="20" w:after="60"/>
            </w:pPr>
            <w:r>
              <w:rPr>
                <w:color w:val="2D2D2D"/>
                <w:sz w:val="16"/>
                <w:szCs w:val="16"/>
              </w:rPr>
              <w:t>No real example given; buzzword-only or fabricated-seeming answer.</w:t>
            </w:r>
          </w:p>
          <w:p w14:paraId="25FF7620"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059B01BB" w14:textId="77777777" w:rsidR="004F05B7" w:rsidRDefault="004F05B7">
      <w:pPr>
        <w:spacing w:before="100"/>
      </w:pPr>
    </w:p>
    <w:p w14:paraId="0B0BE41A" w14:textId="77777777" w:rsidR="004F05B7" w:rsidRDefault="006467D4">
      <w:pPr>
        <w:shd w:val="clear" w:color="auto" w:fill="4B2E83"/>
        <w:spacing w:before="240"/>
        <w:ind w:left="180" w:right="180"/>
      </w:pPr>
      <w:r>
        <w:rPr>
          <w:b/>
          <w:bCs/>
          <w:color w:val="FFFFFF"/>
          <w:sz w:val="28"/>
          <w:szCs w:val="28"/>
        </w:rPr>
        <w:t xml:space="preserve">Block 4 — Resume Integrity &amp; Core Job </w:t>
      </w:r>
      <w:proofErr w:type="gramStart"/>
      <w:r>
        <w:rPr>
          <w:b/>
          <w:bCs/>
          <w:color w:val="FFFFFF"/>
          <w:sz w:val="28"/>
          <w:szCs w:val="28"/>
        </w:rPr>
        <w:t>Probe  (</w:t>
      </w:r>
      <w:proofErr w:type="gramEnd"/>
      <w:r>
        <w:rPr>
          <w:b/>
          <w:bCs/>
          <w:color w:val="FFFFFF"/>
          <w:sz w:val="28"/>
          <w:szCs w:val="28"/>
        </w:rPr>
        <w:t>3 Questions × 4 pts = 12 pts)</w:t>
      </w:r>
    </w:p>
    <w:p w14:paraId="623A7BFB"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57"/>
        <w:gridCol w:w="3603"/>
      </w:tblGrid>
      <w:tr w:rsidR="004F05B7" w14:paraId="0D7B7233"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78B33169" w14:textId="77777777" w:rsidR="004F05B7" w:rsidRDefault="006467D4">
            <w:r>
              <w:rPr>
                <w:b/>
                <w:bCs/>
                <w:color w:val="4B2E83"/>
              </w:rPr>
              <w:t xml:space="preserve">Q12.  </w:t>
            </w:r>
            <w:r>
              <w:rPr>
                <w:b/>
                <w:bCs/>
                <w:color w:val="2D2D2D"/>
              </w:rPr>
              <w:t>Your title was Senior Digital Media Producer. Help me understand: was managing inventory and supplies your primary responsibility, or was it a secondary part of a media-focused role?</w:t>
            </w:r>
          </w:p>
        </w:tc>
      </w:tr>
      <w:tr w:rsidR="004F05B7" w14:paraId="3BA90848"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53D8B51D"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This is the central integrity question. Give him the floor to self-define. Honest candidates will acknowledge the media production was primary and supply management was secondary. Watch for over-claiming. The answer sets the credibility tone for everything prior.</w:t>
            </w:r>
          </w:p>
        </w:tc>
      </w:tr>
      <w:tr w:rsidR="004F05B7" w14:paraId="126CF4C6" w14:textId="77777777" w:rsidTr="006131A1">
        <w:trPr>
          <w:trHeight w:val="9611"/>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5EAF7777" w14:textId="77777777" w:rsidR="004F05B7" w:rsidRDefault="006467D4">
            <w:r>
              <w:rPr>
                <w:b/>
                <w:bCs/>
                <w:color w:val="4B2E83"/>
                <w:sz w:val="19"/>
                <w:szCs w:val="19"/>
              </w:rPr>
              <w:t>Candidate Notes:</w:t>
            </w:r>
          </w:p>
          <w:p w14:paraId="0C86EABF" w14:textId="77777777" w:rsidR="004F05B7" w:rsidRDefault="004F05B7">
            <w:pPr>
              <w:spacing w:after="60"/>
            </w:pPr>
          </w:p>
          <w:p w14:paraId="2EE8650C" w14:textId="77777777" w:rsidR="004F05B7" w:rsidRDefault="004F05B7">
            <w:pPr>
              <w:pBdr>
                <w:bottom w:val="single" w:sz="2" w:space="1" w:color="CCCCCC"/>
              </w:pBdr>
              <w:spacing w:before="180"/>
            </w:pPr>
          </w:p>
          <w:p w14:paraId="24795806" w14:textId="77777777" w:rsidR="004F05B7" w:rsidRDefault="004F05B7">
            <w:pPr>
              <w:pBdr>
                <w:bottom w:val="single" w:sz="2" w:space="1" w:color="CCCCCC"/>
              </w:pBdr>
              <w:spacing w:before="180"/>
            </w:pPr>
          </w:p>
          <w:p w14:paraId="5E32AFC6" w14:textId="77777777" w:rsidR="004F05B7" w:rsidRDefault="004F05B7">
            <w:pPr>
              <w:pBdr>
                <w:bottom w:val="single" w:sz="2" w:space="1" w:color="CCCCCC"/>
              </w:pBdr>
              <w:spacing w:before="180"/>
            </w:pPr>
          </w:p>
          <w:p w14:paraId="598E37B6" w14:textId="77777777" w:rsidR="004F05B7" w:rsidRDefault="004F05B7">
            <w:pPr>
              <w:pBdr>
                <w:bottom w:val="single" w:sz="2" w:space="1" w:color="CCCCCC"/>
              </w:pBdr>
              <w:spacing w:before="180"/>
            </w:pPr>
          </w:p>
          <w:p w14:paraId="3FFC39D4"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4A434565" w14:textId="77777777" w:rsidR="004F05B7" w:rsidRDefault="006467D4">
            <w:r>
              <w:rPr>
                <w:b/>
                <w:bCs/>
                <w:color w:val="4B2E83"/>
                <w:sz w:val="19"/>
                <w:szCs w:val="19"/>
              </w:rPr>
              <w:t>Score:</w:t>
            </w:r>
          </w:p>
          <w:p w14:paraId="11CA0332" w14:textId="77777777" w:rsidR="004F05B7" w:rsidRDefault="004F05B7">
            <w:pPr>
              <w:spacing w:after="40"/>
            </w:pPr>
          </w:p>
          <w:p w14:paraId="0DE93DEE" w14:textId="77777777" w:rsidR="004F05B7" w:rsidRDefault="006467D4">
            <w:pPr>
              <w:spacing w:before="80"/>
            </w:pPr>
            <w:r>
              <w:rPr>
                <w:b/>
                <w:bCs/>
                <w:color w:val="1B5E20"/>
                <w:sz w:val="17"/>
                <w:szCs w:val="17"/>
              </w:rPr>
              <w:t>4 — Exemplary</w:t>
            </w:r>
          </w:p>
          <w:p w14:paraId="47F97FBE" w14:textId="77777777" w:rsidR="004F05B7" w:rsidRDefault="006467D4">
            <w:pPr>
              <w:spacing w:before="20" w:after="60"/>
            </w:pPr>
            <w:r>
              <w:rPr>
                <w:color w:val="2D2D2D"/>
                <w:sz w:val="16"/>
                <w:szCs w:val="16"/>
              </w:rPr>
              <w:t>Specific, real example with measurable detail; matches role requirements exactly.</w:t>
            </w:r>
          </w:p>
          <w:p w14:paraId="49A68346" w14:textId="77777777" w:rsidR="004F05B7" w:rsidRDefault="006467D4">
            <w:pPr>
              <w:spacing w:before="80"/>
            </w:pPr>
            <w:r>
              <w:rPr>
                <w:b/>
                <w:bCs/>
                <w:color w:val="2E7D32"/>
                <w:sz w:val="17"/>
                <w:szCs w:val="17"/>
              </w:rPr>
              <w:t>3 — Proficient</w:t>
            </w:r>
          </w:p>
          <w:p w14:paraId="1406F9D0" w14:textId="77777777" w:rsidR="004F05B7" w:rsidRDefault="006467D4">
            <w:pPr>
              <w:spacing w:before="20" w:after="60"/>
            </w:pPr>
            <w:r>
              <w:rPr>
                <w:color w:val="2D2D2D"/>
                <w:sz w:val="16"/>
                <w:szCs w:val="16"/>
              </w:rPr>
              <w:t>Clear example with relevant experience; minor gaps in specificity.</w:t>
            </w:r>
          </w:p>
          <w:p w14:paraId="6AAA4AD2" w14:textId="77777777" w:rsidR="004F05B7" w:rsidRDefault="006467D4">
            <w:pPr>
              <w:spacing w:before="80"/>
            </w:pPr>
            <w:r>
              <w:rPr>
                <w:b/>
                <w:bCs/>
                <w:color w:val="E65100"/>
                <w:sz w:val="17"/>
                <w:szCs w:val="17"/>
              </w:rPr>
              <w:t>2 — Developing</w:t>
            </w:r>
          </w:p>
          <w:p w14:paraId="22054537" w14:textId="77777777" w:rsidR="004F05B7" w:rsidRDefault="006467D4">
            <w:pPr>
              <w:spacing w:before="20" w:after="60"/>
            </w:pPr>
            <w:r>
              <w:rPr>
                <w:color w:val="2D2D2D"/>
                <w:sz w:val="16"/>
                <w:szCs w:val="16"/>
              </w:rPr>
              <w:t>General or vague response; experience adjacent but not directly aligned.</w:t>
            </w:r>
          </w:p>
          <w:p w14:paraId="3F3D0A2D" w14:textId="77777777" w:rsidR="004F05B7" w:rsidRDefault="006467D4">
            <w:pPr>
              <w:spacing w:before="80"/>
            </w:pPr>
            <w:r>
              <w:rPr>
                <w:b/>
                <w:bCs/>
                <w:color w:val="B71C1C"/>
                <w:sz w:val="17"/>
                <w:szCs w:val="17"/>
              </w:rPr>
              <w:t>1 — Insufficient</w:t>
            </w:r>
          </w:p>
          <w:p w14:paraId="23BC26DB" w14:textId="77777777" w:rsidR="004F05B7" w:rsidRDefault="006467D4">
            <w:pPr>
              <w:spacing w:before="20" w:after="60"/>
            </w:pPr>
            <w:r>
              <w:rPr>
                <w:color w:val="2D2D2D"/>
                <w:sz w:val="16"/>
                <w:szCs w:val="16"/>
              </w:rPr>
              <w:t>No real example given; buzzword-only or fabricated-seeming answer.</w:t>
            </w:r>
          </w:p>
          <w:p w14:paraId="042B767B"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78F70A39" w14:textId="77777777" w:rsidR="004F05B7" w:rsidRDefault="004F05B7">
      <w:pPr>
        <w:spacing w:before="100"/>
      </w:pPr>
    </w:p>
    <w:p w14:paraId="14E6EFE0" w14:textId="77777777" w:rsidR="004F05B7" w:rsidRDefault="004F05B7">
      <w:pPr>
        <w:spacing w:before="100"/>
      </w:pPr>
    </w:p>
    <w:p w14:paraId="34D666C8" w14:textId="77777777" w:rsidR="004F05B7" w:rsidRDefault="004F05B7">
      <w:pPr>
        <w:spacing w:before="100"/>
      </w:pPr>
    </w:p>
    <w:p w14:paraId="2031D15D" w14:textId="77777777" w:rsidR="004F05B7" w:rsidRDefault="004F05B7">
      <w:pPr>
        <w:spacing w:before="100"/>
      </w:pPr>
    </w:p>
    <w:p w14:paraId="323993EF" w14:textId="77777777" w:rsidR="004F05B7" w:rsidRDefault="006467D4">
      <w:pPr>
        <w:shd w:val="clear" w:color="auto" w:fill="4B2E83"/>
        <w:spacing w:before="240"/>
        <w:ind w:left="180" w:right="180"/>
      </w:pPr>
      <w:r>
        <w:rPr>
          <w:b/>
          <w:bCs/>
          <w:color w:val="FFFFFF"/>
          <w:sz w:val="28"/>
          <w:szCs w:val="28"/>
        </w:rPr>
        <w:t xml:space="preserve">Block 5 — School &amp; DoDEA Context </w:t>
      </w:r>
      <w:proofErr w:type="gramStart"/>
      <w:r>
        <w:rPr>
          <w:b/>
          <w:bCs/>
          <w:color w:val="FFFFFF"/>
          <w:sz w:val="28"/>
          <w:szCs w:val="28"/>
        </w:rPr>
        <w:t>Fit  (</w:t>
      </w:r>
      <w:proofErr w:type="gramEnd"/>
      <w:r>
        <w:rPr>
          <w:b/>
          <w:bCs/>
          <w:color w:val="FFFFFF"/>
          <w:sz w:val="28"/>
          <w:szCs w:val="28"/>
        </w:rPr>
        <w:t>2 Questions × 4 pts = 8 pts)</w:t>
      </w:r>
    </w:p>
    <w:p w14:paraId="65ED05AC" w14:textId="77777777" w:rsidR="004F05B7" w:rsidRDefault="004F05B7">
      <w:pPr>
        <w:spacing w:before="100"/>
      </w:pPr>
    </w:p>
    <w:p w14:paraId="6CD7910E"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20" w:type="dxa"/>
          <w:right w:w="0" w:type="dxa"/>
        </w:tblCellMar>
        <w:tblLook w:val="0000" w:firstRow="0" w:lastRow="0" w:firstColumn="0" w:lastColumn="0" w:noHBand="0" w:noVBand="0"/>
      </w:tblPr>
      <w:tblGrid>
        <w:gridCol w:w="5746"/>
        <w:gridCol w:w="3614"/>
      </w:tblGrid>
      <w:tr w:rsidR="004F05B7" w14:paraId="77DCD386"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EDE7F6"/>
            <w:tcMar>
              <w:top w:w="100" w:type="dxa"/>
              <w:left w:w="160" w:type="dxa"/>
              <w:bottom w:w="80" w:type="dxa"/>
              <w:right w:w="160" w:type="dxa"/>
            </w:tcMar>
          </w:tcPr>
          <w:p w14:paraId="24E4C817" w14:textId="7DF7705F" w:rsidR="004F05B7" w:rsidRDefault="006467D4">
            <w:r>
              <w:rPr>
                <w:b/>
                <w:bCs/>
                <w:color w:val="4B2E83"/>
              </w:rPr>
              <w:t xml:space="preserve">Q16.  </w:t>
            </w:r>
            <w:r>
              <w:rPr>
                <w:b/>
                <w:bCs/>
                <w:color w:val="2D2D2D"/>
              </w:rPr>
              <w:t xml:space="preserve">In this role, you will often be the sole person managing materials for </w:t>
            </w:r>
            <w:r w:rsidR="006131A1">
              <w:rPr>
                <w:b/>
                <w:bCs/>
                <w:color w:val="2D2D2D"/>
              </w:rPr>
              <w:t>4</w:t>
            </w:r>
            <w:r>
              <w:rPr>
                <w:b/>
                <w:bCs/>
                <w:color w:val="2D2D2D"/>
              </w:rPr>
              <w:t>0+ staff members under federal purchasing rules with limited budget. How have you handled being the single point of accountability for a compliance-sensitive function?</w:t>
            </w:r>
          </w:p>
        </w:tc>
      </w:tr>
      <w:tr w:rsidR="004F05B7" w14:paraId="6DFAD9F3"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FFF8E7"/>
            <w:tcMar>
              <w:top w:w="80" w:type="dxa"/>
              <w:left w:w="160" w:type="dxa"/>
              <w:bottom w:w="80" w:type="dxa"/>
              <w:right w:w="160" w:type="dxa"/>
            </w:tcMar>
          </w:tcPr>
          <w:p w14:paraId="6DABAC38" w14:textId="77777777" w:rsidR="004F05B7" w:rsidRDefault="006467D4">
            <w:proofErr w:type="gramStart"/>
            <w:r>
              <w:rPr>
                <w:b/>
                <w:bCs/>
                <w:color w:val="7B5800"/>
                <w:sz w:val="19"/>
                <w:szCs w:val="19"/>
              </w:rPr>
              <w:t>→  Interviewer</w:t>
            </w:r>
            <w:proofErr w:type="gramEnd"/>
            <w:r>
              <w:rPr>
                <w:b/>
                <w:bCs/>
                <w:color w:val="7B5800"/>
                <w:sz w:val="19"/>
                <w:szCs w:val="19"/>
              </w:rPr>
              <w:t xml:space="preserve">: </w:t>
            </w:r>
            <w:r>
              <w:rPr>
                <w:i/>
                <w:iCs/>
                <w:color w:val="5A4000"/>
                <w:sz w:val="19"/>
                <w:szCs w:val="19"/>
              </w:rPr>
              <w:t>Look for comfort with independent accountability and realistic self-awareness about the stakes. This also allows you to gauge whether the candidate understands the compliance environment of a federal school versus a private company.</w:t>
            </w:r>
          </w:p>
        </w:tc>
      </w:tr>
      <w:tr w:rsidR="004F05B7" w14:paraId="6AB805C3" w14:textId="77777777" w:rsidTr="006131A1">
        <w:trPr>
          <w:trHeight w:val="8441"/>
        </w:trPr>
        <w:tc>
          <w:tcPr>
            <w:tcW w:w="6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4B8837FD" w14:textId="77777777" w:rsidR="004F05B7" w:rsidRDefault="006467D4">
            <w:r>
              <w:rPr>
                <w:b/>
                <w:bCs/>
                <w:color w:val="4B2E83"/>
                <w:sz w:val="19"/>
                <w:szCs w:val="19"/>
              </w:rPr>
              <w:t>Candidate Notes:</w:t>
            </w:r>
          </w:p>
          <w:p w14:paraId="43D8B05D" w14:textId="77777777" w:rsidR="004F05B7" w:rsidRDefault="004F05B7">
            <w:pPr>
              <w:spacing w:after="60"/>
            </w:pPr>
          </w:p>
          <w:p w14:paraId="6AF2B640" w14:textId="77777777" w:rsidR="004F05B7" w:rsidRDefault="004F05B7">
            <w:pPr>
              <w:pBdr>
                <w:bottom w:val="single" w:sz="2" w:space="1" w:color="CCCCCC"/>
              </w:pBdr>
              <w:spacing w:before="180"/>
            </w:pPr>
          </w:p>
          <w:p w14:paraId="7C46A69D" w14:textId="77777777" w:rsidR="004F05B7" w:rsidRDefault="004F05B7">
            <w:pPr>
              <w:pBdr>
                <w:bottom w:val="single" w:sz="2" w:space="1" w:color="CCCCCC"/>
              </w:pBdr>
              <w:spacing w:before="180"/>
            </w:pPr>
          </w:p>
          <w:p w14:paraId="3D72CE7F" w14:textId="77777777" w:rsidR="004F05B7" w:rsidRDefault="004F05B7">
            <w:pPr>
              <w:pBdr>
                <w:bottom w:val="single" w:sz="2" w:space="1" w:color="CCCCCC"/>
              </w:pBdr>
              <w:spacing w:before="180"/>
            </w:pPr>
          </w:p>
          <w:p w14:paraId="7868A28B" w14:textId="77777777" w:rsidR="004F05B7" w:rsidRDefault="004F05B7">
            <w:pPr>
              <w:pBdr>
                <w:bottom w:val="single" w:sz="2" w:space="1" w:color="CCCCCC"/>
              </w:pBdr>
              <w:spacing w:before="180"/>
            </w:pPr>
          </w:p>
          <w:p w14:paraId="6130A87A" w14:textId="77777777" w:rsidR="004F05B7" w:rsidRDefault="004F05B7">
            <w:pPr>
              <w:pBdr>
                <w:bottom w:val="single" w:sz="2" w:space="1" w:color="CCCCCC"/>
              </w:pBdr>
              <w:spacing w:before="180"/>
            </w:pP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22BC456F" w14:textId="77777777" w:rsidR="004F05B7" w:rsidRDefault="006467D4">
            <w:r>
              <w:rPr>
                <w:b/>
                <w:bCs/>
                <w:color w:val="4B2E83"/>
                <w:sz w:val="19"/>
                <w:szCs w:val="19"/>
              </w:rPr>
              <w:t>Score:</w:t>
            </w:r>
          </w:p>
          <w:p w14:paraId="2BC0897E" w14:textId="77777777" w:rsidR="004F05B7" w:rsidRDefault="004F05B7">
            <w:pPr>
              <w:spacing w:after="40"/>
            </w:pPr>
          </w:p>
          <w:p w14:paraId="14677C45" w14:textId="77777777" w:rsidR="004F05B7" w:rsidRDefault="006467D4">
            <w:pPr>
              <w:spacing w:before="80"/>
            </w:pPr>
            <w:r>
              <w:rPr>
                <w:b/>
                <w:bCs/>
                <w:color w:val="1B5E20"/>
                <w:sz w:val="17"/>
                <w:szCs w:val="17"/>
              </w:rPr>
              <w:t>4 — Exemplary</w:t>
            </w:r>
          </w:p>
          <w:p w14:paraId="61172035" w14:textId="77777777" w:rsidR="004F05B7" w:rsidRDefault="006467D4">
            <w:pPr>
              <w:spacing w:before="20" w:after="60"/>
            </w:pPr>
            <w:r>
              <w:rPr>
                <w:color w:val="2D2D2D"/>
                <w:sz w:val="16"/>
                <w:szCs w:val="16"/>
              </w:rPr>
              <w:t>Specific, real example with measurable detail; matches role requirements exactly.</w:t>
            </w:r>
          </w:p>
          <w:p w14:paraId="4F3B737C" w14:textId="77777777" w:rsidR="004F05B7" w:rsidRDefault="006467D4">
            <w:pPr>
              <w:spacing w:before="80"/>
            </w:pPr>
            <w:r>
              <w:rPr>
                <w:b/>
                <w:bCs/>
                <w:color w:val="2E7D32"/>
                <w:sz w:val="17"/>
                <w:szCs w:val="17"/>
              </w:rPr>
              <w:t>3 — Proficient</w:t>
            </w:r>
          </w:p>
          <w:p w14:paraId="36CA3AE8" w14:textId="77777777" w:rsidR="004F05B7" w:rsidRDefault="006467D4">
            <w:pPr>
              <w:spacing w:before="20" w:after="60"/>
            </w:pPr>
            <w:r>
              <w:rPr>
                <w:color w:val="2D2D2D"/>
                <w:sz w:val="16"/>
                <w:szCs w:val="16"/>
              </w:rPr>
              <w:t>Clear example with relevant experience; minor gaps in specificity.</w:t>
            </w:r>
          </w:p>
          <w:p w14:paraId="0742AE7A" w14:textId="77777777" w:rsidR="004F05B7" w:rsidRDefault="006467D4">
            <w:pPr>
              <w:spacing w:before="80"/>
            </w:pPr>
            <w:r>
              <w:rPr>
                <w:b/>
                <w:bCs/>
                <w:color w:val="E65100"/>
                <w:sz w:val="17"/>
                <w:szCs w:val="17"/>
              </w:rPr>
              <w:t>2 — Developing</w:t>
            </w:r>
          </w:p>
          <w:p w14:paraId="242C29C8" w14:textId="77777777" w:rsidR="004F05B7" w:rsidRDefault="006467D4">
            <w:pPr>
              <w:spacing w:before="20" w:after="60"/>
            </w:pPr>
            <w:r>
              <w:rPr>
                <w:color w:val="2D2D2D"/>
                <w:sz w:val="16"/>
                <w:szCs w:val="16"/>
              </w:rPr>
              <w:t>General or vague response; experience adjacent but not directly aligned.</w:t>
            </w:r>
          </w:p>
          <w:p w14:paraId="4D4B9E9E" w14:textId="77777777" w:rsidR="004F05B7" w:rsidRDefault="006467D4">
            <w:pPr>
              <w:spacing w:before="80"/>
            </w:pPr>
            <w:r>
              <w:rPr>
                <w:b/>
                <w:bCs/>
                <w:color w:val="B71C1C"/>
                <w:sz w:val="17"/>
                <w:szCs w:val="17"/>
              </w:rPr>
              <w:t>1 — Insufficient</w:t>
            </w:r>
          </w:p>
          <w:p w14:paraId="6910FFBE" w14:textId="77777777" w:rsidR="004F05B7" w:rsidRDefault="006467D4">
            <w:pPr>
              <w:spacing w:before="20" w:after="60"/>
            </w:pPr>
            <w:r>
              <w:rPr>
                <w:color w:val="2D2D2D"/>
                <w:sz w:val="16"/>
                <w:szCs w:val="16"/>
              </w:rPr>
              <w:t>No real example given; buzzword-only or fabricated-seeming answer.</w:t>
            </w:r>
          </w:p>
          <w:p w14:paraId="4C300EE3" w14:textId="77777777" w:rsidR="004F05B7" w:rsidRDefault="006467D4">
            <w:pPr>
              <w:pBdr>
                <w:top w:val="single" w:sz="4" w:space="1" w:color="C9A84C"/>
              </w:pBdr>
              <w:spacing w:before="80"/>
            </w:pPr>
            <w:r>
              <w:rPr>
                <w:b/>
                <w:bCs/>
                <w:color w:val="4B2E83"/>
                <w:sz w:val="18"/>
                <w:szCs w:val="18"/>
              </w:rPr>
              <w:t xml:space="preserve">Circle Score:  </w:t>
            </w:r>
            <w:r>
              <w:rPr>
                <w:b/>
                <w:bCs/>
                <w:color w:val="2D2D2D"/>
                <w:sz w:val="20"/>
                <w:szCs w:val="20"/>
              </w:rPr>
              <w:t xml:space="preserve">  1      2      3      4  </w:t>
            </w:r>
          </w:p>
        </w:tc>
      </w:tr>
    </w:tbl>
    <w:p w14:paraId="30C1E7E0"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05B7" w14:paraId="5C3F998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5E9"/>
            <w:tcMar>
              <w:top w:w="100" w:type="dxa"/>
              <w:left w:w="200" w:type="dxa"/>
              <w:bottom w:w="100" w:type="dxa"/>
              <w:right w:w="200" w:type="dxa"/>
            </w:tcMar>
          </w:tcPr>
          <w:p w14:paraId="2760F05F" w14:textId="77777777" w:rsidR="004F05B7" w:rsidRDefault="006467D4">
            <w:pPr>
              <w:spacing w:after="80"/>
            </w:pPr>
            <w:r>
              <w:rPr>
                <w:b/>
                <w:bCs/>
                <w:color w:val="1B5E20"/>
              </w:rPr>
              <w:t>Closing Integrity Probe (Unscored)</w:t>
            </w:r>
          </w:p>
          <w:p w14:paraId="4CF2295A" w14:textId="77777777" w:rsidR="004F05B7" w:rsidRDefault="006467D4">
            <w:pPr>
              <w:spacing w:after="80"/>
            </w:pPr>
            <w:r>
              <w:rPr>
                <w:i/>
                <w:iCs/>
                <w:color w:val="2D2D2D"/>
                <w:sz w:val="20"/>
                <w:szCs w:val="20"/>
              </w:rPr>
              <w:t>"Is there anything on your resume you’d like to clarify or add context to — either because the wording doesn’t fully capture what you did, or because the scope was different from how it reads?"</w:t>
            </w:r>
          </w:p>
          <w:p w14:paraId="01294E6C" w14:textId="77777777" w:rsidR="004F05B7" w:rsidRDefault="006467D4">
            <w:pPr>
              <w:spacing w:after="80"/>
            </w:pPr>
            <w:r>
              <w:rPr>
                <w:color w:val="2E7D32"/>
                <w:sz w:val="18"/>
                <w:szCs w:val="18"/>
              </w:rPr>
              <w:t>What to listen for: This low-pressure invitation sometimes surfaces important corrections voluntarily. Candidates who proactively clarify scope tend to be more trustworthy than those who double down on every bullet. The absence of any clarification is not itself a red flag — but the nature of any corrections offered is revealing.</w:t>
            </w:r>
          </w:p>
          <w:p w14:paraId="28B227DA" w14:textId="77777777" w:rsidR="004F05B7" w:rsidRDefault="006467D4">
            <w:pPr>
              <w:spacing w:before="60"/>
            </w:pPr>
            <w:r>
              <w:rPr>
                <w:b/>
                <w:bCs/>
                <w:color w:val="1B5E20"/>
                <w:sz w:val="19"/>
                <w:szCs w:val="19"/>
              </w:rPr>
              <w:t>Notes:</w:t>
            </w:r>
          </w:p>
          <w:p w14:paraId="55AFACE3" w14:textId="77777777" w:rsidR="004F05B7" w:rsidRDefault="004F05B7">
            <w:pPr>
              <w:pBdr>
                <w:bottom w:val="single" w:sz="2" w:space="1" w:color="AAAAAA"/>
              </w:pBdr>
              <w:spacing w:before="200"/>
            </w:pPr>
          </w:p>
          <w:p w14:paraId="4F886BE0" w14:textId="77777777" w:rsidR="004F05B7" w:rsidRDefault="004F05B7">
            <w:pPr>
              <w:pBdr>
                <w:bottom w:val="single" w:sz="2" w:space="1" w:color="AAAAAA"/>
              </w:pBdr>
              <w:spacing w:before="200"/>
            </w:pPr>
          </w:p>
          <w:p w14:paraId="3F9F45A5" w14:textId="77777777" w:rsidR="004F05B7" w:rsidRDefault="004F05B7">
            <w:pPr>
              <w:pBdr>
                <w:bottom w:val="single" w:sz="2" w:space="1" w:color="AAAAAA"/>
              </w:pBdr>
              <w:spacing w:before="200" w:after="40"/>
            </w:pPr>
          </w:p>
        </w:tc>
      </w:tr>
    </w:tbl>
    <w:p w14:paraId="0EF231BB" w14:textId="77777777" w:rsidR="004F05B7" w:rsidRDefault="004F05B7">
      <w:pPr>
        <w:spacing w:before="100"/>
      </w:pPr>
    </w:p>
    <w:p w14:paraId="7C6A8A4D" w14:textId="77777777" w:rsidR="004F05B7" w:rsidRDefault="004F05B7">
      <w:pPr>
        <w:spacing w:before="100"/>
      </w:pPr>
    </w:p>
    <w:p w14:paraId="1E48B518" w14:textId="77777777" w:rsidR="004F05B7" w:rsidRDefault="006467D4">
      <w:pPr>
        <w:pBdr>
          <w:bottom w:val="single" w:sz="6" w:space="1" w:color="C9A84C"/>
        </w:pBdr>
        <w:spacing w:before="280" w:after="60"/>
      </w:pPr>
      <w:r>
        <w:rPr>
          <w:b/>
          <w:bCs/>
          <w:color w:val="4B2E83"/>
        </w:rPr>
        <w:t>Scoring Summary</w:t>
      </w:r>
    </w:p>
    <w:p w14:paraId="66581CC7"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1930"/>
        <w:gridCol w:w="1930"/>
      </w:tblGrid>
      <w:tr w:rsidR="004F05B7" w14:paraId="6D752F44"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4B2E83"/>
            <w:tcMar>
              <w:top w:w="80" w:type="dxa"/>
              <w:left w:w="160" w:type="dxa"/>
              <w:bottom w:w="80" w:type="dxa"/>
              <w:right w:w="160" w:type="dxa"/>
            </w:tcMar>
          </w:tcPr>
          <w:p w14:paraId="5D54EDEF" w14:textId="77777777" w:rsidR="004F05B7" w:rsidRDefault="006467D4">
            <w:r>
              <w:rPr>
                <w:b/>
                <w:bCs/>
                <w:color w:val="FFFFFF"/>
                <w:sz w:val="20"/>
                <w:szCs w:val="20"/>
              </w:rPr>
              <w:t>Section</w:t>
            </w:r>
          </w:p>
        </w:tc>
        <w:tc>
          <w:tcPr>
            <w:tcW w:w="1930" w:type="dxa"/>
            <w:tcBorders>
              <w:top w:val="single" w:sz="1" w:space="0" w:color="CCCCCC"/>
              <w:left w:val="single" w:sz="1" w:space="0" w:color="CCCCCC"/>
              <w:bottom w:val="single" w:sz="1" w:space="0" w:color="CCCCCC"/>
              <w:right w:val="single" w:sz="1" w:space="0" w:color="CCCCCC"/>
            </w:tcBorders>
            <w:shd w:val="clear" w:color="auto" w:fill="4B2E83"/>
            <w:tcMar>
              <w:top w:w="80" w:type="dxa"/>
              <w:left w:w="80" w:type="dxa"/>
              <w:bottom w:w="80" w:type="dxa"/>
              <w:right w:w="80" w:type="dxa"/>
            </w:tcMar>
          </w:tcPr>
          <w:p w14:paraId="1E38DC64" w14:textId="77777777" w:rsidR="004F05B7" w:rsidRDefault="006467D4">
            <w:pPr>
              <w:jc w:val="center"/>
            </w:pPr>
            <w:r>
              <w:rPr>
                <w:b/>
                <w:bCs/>
                <w:color w:val="FFFFFF"/>
                <w:sz w:val="20"/>
                <w:szCs w:val="20"/>
              </w:rPr>
              <w:t>Max</w:t>
            </w:r>
          </w:p>
        </w:tc>
        <w:tc>
          <w:tcPr>
            <w:tcW w:w="1930" w:type="dxa"/>
            <w:tcBorders>
              <w:top w:val="single" w:sz="1" w:space="0" w:color="CCCCCC"/>
              <w:left w:val="single" w:sz="1" w:space="0" w:color="CCCCCC"/>
              <w:bottom w:val="single" w:sz="1" w:space="0" w:color="CCCCCC"/>
              <w:right w:val="single" w:sz="1" w:space="0" w:color="CCCCCC"/>
            </w:tcBorders>
            <w:shd w:val="clear" w:color="auto" w:fill="4B2E83"/>
            <w:tcMar>
              <w:top w:w="80" w:type="dxa"/>
              <w:left w:w="80" w:type="dxa"/>
              <w:bottom w:w="80" w:type="dxa"/>
              <w:right w:w="80" w:type="dxa"/>
            </w:tcMar>
          </w:tcPr>
          <w:p w14:paraId="066BB7C2" w14:textId="77777777" w:rsidR="004F05B7" w:rsidRDefault="006467D4">
            <w:pPr>
              <w:jc w:val="center"/>
            </w:pPr>
            <w:r>
              <w:rPr>
                <w:b/>
                <w:bCs/>
                <w:color w:val="FFFFFF"/>
                <w:sz w:val="20"/>
                <w:szCs w:val="20"/>
              </w:rPr>
              <w:t>Earned</w:t>
            </w:r>
          </w:p>
        </w:tc>
      </w:tr>
      <w:tr w:rsidR="004F05B7" w14:paraId="62F6CA99"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3A340D5" w14:textId="77777777" w:rsidR="004F05B7" w:rsidRDefault="006467D4">
            <w:r>
              <w:rPr>
                <w:color w:val="2D2D2D"/>
                <w:sz w:val="19"/>
                <w:szCs w:val="19"/>
              </w:rPr>
              <w:t>Block 1: Supply Tracking &amp; Ordering</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68FB1267" w14:textId="77777777" w:rsidR="004F05B7" w:rsidRDefault="006467D4">
            <w:pPr>
              <w:jc w:val="center"/>
            </w:pPr>
            <w:r>
              <w:rPr>
                <w:color w:val="2D2D2D"/>
                <w:sz w:val="19"/>
                <w:szCs w:val="19"/>
              </w:rPr>
              <w:t>20</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2FDF042" w14:textId="77777777" w:rsidR="004F05B7" w:rsidRDefault="006467D4">
            <w:pPr>
              <w:jc w:val="center"/>
            </w:pPr>
            <w:r>
              <w:rPr>
                <w:color w:val="2D2D2D"/>
                <w:sz w:val="19"/>
                <w:szCs w:val="19"/>
              </w:rPr>
              <w:t>____</w:t>
            </w:r>
          </w:p>
        </w:tc>
      </w:tr>
      <w:tr w:rsidR="004F05B7" w14:paraId="13612256"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30C73962" w14:textId="77777777" w:rsidR="004F05B7" w:rsidRDefault="006467D4">
            <w:r>
              <w:rPr>
                <w:color w:val="2D2D2D"/>
                <w:sz w:val="19"/>
                <w:szCs w:val="19"/>
              </w:rPr>
              <w:t>Block 2: Purchase Card Program</w:t>
            </w:r>
          </w:p>
        </w:tc>
        <w:tc>
          <w:tcPr>
            <w:tcW w:w="19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65F1415C" w14:textId="77777777" w:rsidR="004F05B7" w:rsidRDefault="006467D4">
            <w:pPr>
              <w:jc w:val="center"/>
            </w:pPr>
            <w:r>
              <w:rPr>
                <w:color w:val="2D2D2D"/>
                <w:sz w:val="19"/>
                <w:szCs w:val="19"/>
              </w:rPr>
              <w:t>12</w:t>
            </w:r>
          </w:p>
        </w:tc>
        <w:tc>
          <w:tcPr>
            <w:tcW w:w="19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36561AD" w14:textId="77777777" w:rsidR="004F05B7" w:rsidRDefault="006467D4">
            <w:pPr>
              <w:jc w:val="center"/>
            </w:pPr>
            <w:r>
              <w:rPr>
                <w:color w:val="2D2D2D"/>
                <w:sz w:val="19"/>
                <w:szCs w:val="19"/>
              </w:rPr>
              <w:t>____</w:t>
            </w:r>
          </w:p>
        </w:tc>
      </w:tr>
      <w:tr w:rsidR="004F05B7" w14:paraId="5FFC374E"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06EF3B8" w14:textId="77777777" w:rsidR="004F05B7" w:rsidRDefault="006467D4">
            <w:r>
              <w:rPr>
                <w:color w:val="2D2D2D"/>
                <w:sz w:val="19"/>
                <w:szCs w:val="19"/>
              </w:rPr>
              <w:t>Block 3: Budget Management</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B888F59" w14:textId="77777777" w:rsidR="004F05B7" w:rsidRDefault="006467D4">
            <w:pPr>
              <w:jc w:val="center"/>
            </w:pPr>
            <w:r>
              <w:rPr>
                <w:color w:val="2D2D2D"/>
                <w:sz w:val="19"/>
                <w:szCs w:val="19"/>
              </w:rPr>
              <w:t>12</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0EFF0F9" w14:textId="77777777" w:rsidR="004F05B7" w:rsidRDefault="006467D4">
            <w:pPr>
              <w:jc w:val="center"/>
            </w:pPr>
            <w:r>
              <w:rPr>
                <w:color w:val="2D2D2D"/>
                <w:sz w:val="19"/>
                <w:szCs w:val="19"/>
              </w:rPr>
              <w:t>____</w:t>
            </w:r>
          </w:p>
        </w:tc>
      </w:tr>
      <w:tr w:rsidR="004F05B7" w14:paraId="7DC5B96C"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69E283AD" w14:textId="77777777" w:rsidR="004F05B7" w:rsidRDefault="006467D4">
            <w:r>
              <w:rPr>
                <w:color w:val="2D2D2D"/>
                <w:sz w:val="19"/>
                <w:szCs w:val="19"/>
              </w:rPr>
              <w:t>Block 4: Resume Integrity / Core Job Probe</w:t>
            </w:r>
          </w:p>
        </w:tc>
        <w:tc>
          <w:tcPr>
            <w:tcW w:w="19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1E2639B" w14:textId="77777777" w:rsidR="004F05B7" w:rsidRDefault="006467D4">
            <w:pPr>
              <w:jc w:val="center"/>
            </w:pPr>
            <w:r>
              <w:rPr>
                <w:color w:val="2D2D2D"/>
                <w:sz w:val="19"/>
                <w:szCs w:val="19"/>
              </w:rPr>
              <w:t>12</w:t>
            </w:r>
          </w:p>
        </w:tc>
        <w:tc>
          <w:tcPr>
            <w:tcW w:w="19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55141064" w14:textId="77777777" w:rsidR="004F05B7" w:rsidRDefault="006467D4">
            <w:pPr>
              <w:jc w:val="center"/>
            </w:pPr>
            <w:r>
              <w:rPr>
                <w:color w:val="2D2D2D"/>
                <w:sz w:val="19"/>
                <w:szCs w:val="19"/>
              </w:rPr>
              <w:t>____</w:t>
            </w:r>
          </w:p>
        </w:tc>
      </w:tr>
      <w:tr w:rsidR="004F05B7" w14:paraId="4D2AE486"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567500F" w14:textId="77777777" w:rsidR="004F05B7" w:rsidRDefault="006467D4">
            <w:r>
              <w:rPr>
                <w:color w:val="2D2D2D"/>
                <w:sz w:val="19"/>
                <w:szCs w:val="19"/>
              </w:rPr>
              <w:t>Block 5: School / DoDEA Context Fit</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777119D" w14:textId="77777777" w:rsidR="004F05B7" w:rsidRDefault="006467D4">
            <w:pPr>
              <w:jc w:val="center"/>
            </w:pPr>
            <w:r>
              <w:rPr>
                <w:color w:val="2D2D2D"/>
                <w:sz w:val="19"/>
                <w:szCs w:val="19"/>
              </w:rPr>
              <w:t>8</w:t>
            </w:r>
          </w:p>
        </w:tc>
        <w:tc>
          <w:tcPr>
            <w:tcW w:w="19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7DEB766B" w14:textId="77777777" w:rsidR="004F05B7" w:rsidRDefault="006467D4">
            <w:pPr>
              <w:jc w:val="center"/>
            </w:pPr>
            <w:r>
              <w:rPr>
                <w:color w:val="2D2D2D"/>
                <w:sz w:val="19"/>
                <w:szCs w:val="19"/>
              </w:rPr>
              <w:t>____</w:t>
            </w:r>
          </w:p>
        </w:tc>
      </w:tr>
      <w:tr w:rsidR="004F05B7" w14:paraId="39235B55"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60" w:type="dxa"/>
              <w:bottom w:w="80" w:type="dxa"/>
              <w:right w:w="160" w:type="dxa"/>
            </w:tcMar>
          </w:tcPr>
          <w:p w14:paraId="018DDA0D" w14:textId="77777777" w:rsidR="004F05B7" w:rsidRDefault="006467D4">
            <w:r>
              <w:rPr>
                <w:b/>
                <w:bCs/>
                <w:color w:val="2D2D2D"/>
                <w:sz w:val="21"/>
                <w:szCs w:val="21"/>
              </w:rPr>
              <w:t>TOTAL SCORE</w:t>
            </w:r>
          </w:p>
        </w:tc>
        <w:tc>
          <w:tcPr>
            <w:tcW w:w="1930" w:type="dxa"/>
            <w:tcBorders>
              <w:top w:val="single" w:sz="1" w:space="0" w:color="CCCCCC"/>
              <w:left w:val="single" w:sz="1" w:space="0" w:color="CCCCCC"/>
              <w:bottom w:val="single" w:sz="1" w:space="0" w:color="CCCCCC"/>
              <w:right w:val="single" w:sz="1" w:space="0" w:color="CCCCCC"/>
            </w:tcBorders>
            <w:shd w:val="clear" w:color="auto" w:fill="C9A84C"/>
            <w:tcMar>
              <w:top w:w="80" w:type="dxa"/>
              <w:left w:w="80" w:type="dxa"/>
              <w:bottom w:w="80" w:type="dxa"/>
              <w:right w:w="80" w:type="dxa"/>
            </w:tcMar>
          </w:tcPr>
          <w:p w14:paraId="39F2D161" w14:textId="77777777" w:rsidR="004F05B7" w:rsidRDefault="006467D4">
            <w:pPr>
              <w:jc w:val="center"/>
            </w:pPr>
            <w:r>
              <w:rPr>
                <w:b/>
                <w:bCs/>
                <w:color w:val="2D2D2D"/>
                <w:sz w:val="21"/>
                <w:szCs w:val="21"/>
              </w:rPr>
              <w:t>64</w:t>
            </w:r>
          </w:p>
        </w:tc>
        <w:tc>
          <w:tcPr>
            <w:tcW w:w="1930" w:type="dxa"/>
            <w:tcBorders>
              <w:top w:val="single" w:sz="1" w:space="0" w:color="CCCCCC"/>
              <w:left w:val="single" w:sz="1" w:space="0" w:color="CCCCCC"/>
              <w:bottom w:val="single" w:sz="1" w:space="0" w:color="CCCCCC"/>
              <w:right w:val="single" w:sz="1" w:space="0" w:color="CCCCCC"/>
            </w:tcBorders>
            <w:shd w:val="clear" w:color="auto" w:fill="C9A84C"/>
            <w:tcMar>
              <w:top w:w="80" w:type="dxa"/>
              <w:left w:w="80" w:type="dxa"/>
              <w:bottom w:w="80" w:type="dxa"/>
              <w:right w:w="80" w:type="dxa"/>
            </w:tcMar>
          </w:tcPr>
          <w:p w14:paraId="335759F8" w14:textId="77777777" w:rsidR="004F05B7" w:rsidRDefault="006467D4">
            <w:pPr>
              <w:jc w:val="center"/>
            </w:pPr>
            <w:r>
              <w:rPr>
                <w:b/>
                <w:bCs/>
                <w:color w:val="2D2D2D"/>
                <w:sz w:val="21"/>
                <w:szCs w:val="21"/>
              </w:rPr>
              <w:t>____</w:t>
            </w:r>
          </w:p>
        </w:tc>
      </w:tr>
    </w:tbl>
    <w:p w14:paraId="1C73965C" w14:textId="77777777" w:rsidR="004F05B7" w:rsidRDefault="004F05B7">
      <w:pPr>
        <w:spacing w:before="100"/>
      </w:pPr>
    </w:p>
    <w:p w14:paraId="195C1008" w14:textId="77777777" w:rsidR="004F05B7" w:rsidRDefault="004F05B7">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05B7" w14:paraId="086934D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DE7F6"/>
            <w:tcMar>
              <w:top w:w="100" w:type="dxa"/>
              <w:left w:w="200" w:type="dxa"/>
              <w:bottom w:w="80" w:type="dxa"/>
              <w:right w:w="200" w:type="dxa"/>
            </w:tcMar>
          </w:tcPr>
          <w:p w14:paraId="7BDFB6C1" w14:textId="3FE59E1C" w:rsidR="004F05B7" w:rsidRDefault="006131A1">
            <w:r>
              <w:rPr>
                <w:b/>
                <w:bCs/>
                <w:color w:val="4B2E83"/>
              </w:rPr>
              <w:t>Interviewer information                                                   Candidate: Alec Sprinkle</w:t>
            </w:r>
          </w:p>
          <w:p w14:paraId="5072FEA0" w14:textId="77777777" w:rsidR="004F05B7" w:rsidRDefault="004F05B7">
            <w:pPr>
              <w:spacing w:after="60"/>
            </w:pPr>
          </w:p>
          <w:p w14:paraId="034ECC67" w14:textId="77777777" w:rsidR="004F05B7" w:rsidRDefault="004F05B7">
            <w:pPr>
              <w:spacing w:after="60"/>
            </w:pPr>
          </w:p>
          <w:p w14:paraId="01044172" w14:textId="0A850E21" w:rsidR="004F05B7" w:rsidRDefault="006131A1">
            <w:pPr>
              <w:spacing w:before="60"/>
            </w:pPr>
            <w:r>
              <w:rPr>
                <w:b/>
                <w:bCs/>
                <w:color w:val="4B2E83"/>
                <w:sz w:val="19"/>
                <w:szCs w:val="19"/>
              </w:rPr>
              <w:t>Name</w:t>
            </w:r>
            <w:r w:rsidR="006467D4">
              <w:rPr>
                <w:b/>
                <w:bCs/>
                <w:color w:val="4B2E83"/>
                <w:sz w:val="19"/>
                <w:szCs w:val="19"/>
              </w:rPr>
              <w:t xml:space="preserve">:  </w:t>
            </w:r>
          </w:p>
          <w:p w14:paraId="1B4F6479" w14:textId="77777777" w:rsidR="004F05B7" w:rsidRDefault="004F05B7">
            <w:pPr>
              <w:pBdr>
                <w:bottom w:val="single" w:sz="2" w:space="1" w:color="AAAAAA"/>
              </w:pBdr>
              <w:spacing w:before="180"/>
            </w:pPr>
          </w:p>
          <w:p w14:paraId="4FCE26F4" w14:textId="77777777" w:rsidR="004F05B7" w:rsidRDefault="004F05B7">
            <w:pPr>
              <w:spacing w:before="40"/>
            </w:pPr>
          </w:p>
          <w:p w14:paraId="32B943C2" w14:textId="77777777" w:rsidR="004F05B7" w:rsidRDefault="006467D4">
            <w:pPr>
              <w:spacing w:before="120"/>
            </w:pPr>
            <w:r>
              <w:rPr>
                <w:color w:val="2D2D2D"/>
                <w:sz w:val="19"/>
                <w:szCs w:val="19"/>
              </w:rPr>
              <w:t>Interviewer Signature: _________________________________    Date: _______________</w:t>
            </w:r>
          </w:p>
        </w:tc>
      </w:tr>
    </w:tbl>
    <w:p w14:paraId="471D850F" w14:textId="77777777" w:rsidR="006467D4" w:rsidRDefault="006467D4"/>
    <w:sectPr w:rsidR="00000000">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53E5" w14:textId="77777777" w:rsidR="006467D4" w:rsidRDefault="006467D4">
      <w:r>
        <w:separator/>
      </w:r>
    </w:p>
  </w:endnote>
  <w:endnote w:type="continuationSeparator" w:id="0">
    <w:p w14:paraId="2B022379" w14:textId="77777777" w:rsidR="006467D4" w:rsidRDefault="006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5D0D" w14:textId="77777777" w:rsidR="006467D4" w:rsidRDefault="006467D4">
      <w:r>
        <w:separator/>
      </w:r>
    </w:p>
  </w:footnote>
  <w:footnote w:type="continuationSeparator" w:id="0">
    <w:p w14:paraId="3134520D" w14:textId="77777777" w:rsidR="006467D4" w:rsidRDefault="0064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97"/>
      <w:gridCol w:w="3883"/>
    </w:tblGrid>
    <w:tr w:rsidR="004F05B7" w14:paraId="41AE1A8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3C2F2D4" w14:textId="77777777" w:rsidR="004F05B7" w:rsidRDefault="006467D4">
          <w:r>
            <w:rPr>
              <w:b/>
              <w:bCs/>
              <w:color w:val="4B2E83"/>
              <w:sz w:val="20"/>
              <w:szCs w:val="20"/>
            </w:rPr>
            <w:t>Grafenwoehr Elementary School</w:t>
          </w:r>
        </w:p>
        <w:p w14:paraId="68EA694F" w14:textId="77777777" w:rsidR="004F05B7" w:rsidRDefault="006467D4">
          <w:r>
            <w:rPr>
              <w:color w:val="2D2D2D"/>
              <w:sz w:val="18"/>
              <w:szCs w:val="18"/>
            </w:rPr>
            <w:t>School Supply Clerk (GS-06) — Candidate Interview Guide</w:t>
          </w:r>
        </w:p>
      </w:tc>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vAlign w:val="center"/>
        </w:tcPr>
        <w:p w14:paraId="03D6E1AE" w14:textId="77777777" w:rsidR="004F05B7" w:rsidRDefault="006467D4">
          <w:pPr>
            <w:jc w:val="right"/>
          </w:pPr>
          <w:r>
            <w:rPr>
              <w:color w:val="2D2D2D"/>
              <w:sz w:val="18"/>
              <w:szCs w:val="18"/>
            </w:rPr>
            <w:t>Candidate: Alec Sprinkle</w:t>
          </w:r>
        </w:p>
        <w:p w14:paraId="659C8BDA" w14:textId="77777777" w:rsidR="004F05B7" w:rsidRDefault="006467D4">
          <w:pPr>
            <w:jc w:val="right"/>
          </w:pPr>
          <w:r>
            <w:rPr>
              <w:color w:val="2D2D2D"/>
              <w:sz w:val="18"/>
              <w:szCs w:val="18"/>
            </w:rPr>
            <w:t>Date of Interview: _______________</w:t>
          </w:r>
        </w:p>
      </w:tc>
    </w:tr>
  </w:tbl>
  <w:p w14:paraId="4F3BF825" w14:textId="77777777" w:rsidR="004F05B7" w:rsidRDefault="004F05B7">
    <w:pPr>
      <w:pBdr>
        <w:bottom w:val="single" w:sz="8" w:space="1" w:color="C9A84C"/>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E92"/>
    <w:multiLevelType w:val="hybridMultilevel"/>
    <w:tmpl w:val="EE90A182"/>
    <w:lvl w:ilvl="0" w:tplc="A0F432B2">
      <w:start w:val="1"/>
      <w:numFmt w:val="bullet"/>
      <w:lvlText w:val="●"/>
      <w:lvlJc w:val="left"/>
      <w:pPr>
        <w:ind w:left="720" w:hanging="360"/>
      </w:pPr>
    </w:lvl>
    <w:lvl w:ilvl="1" w:tplc="3ADEB8CE">
      <w:start w:val="1"/>
      <w:numFmt w:val="bullet"/>
      <w:lvlText w:val="○"/>
      <w:lvlJc w:val="left"/>
      <w:pPr>
        <w:ind w:left="1440" w:hanging="360"/>
      </w:pPr>
    </w:lvl>
    <w:lvl w:ilvl="2" w:tplc="28464FE4">
      <w:start w:val="1"/>
      <w:numFmt w:val="bullet"/>
      <w:lvlText w:val="■"/>
      <w:lvlJc w:val="left"/>
      <w:pPr>
        <w:ind w:left="2160" w:hanging="360"/>
      </w:pPr>
    </w:lvl>
    <w:lvl w:ilvl="3" w:tplc="718C991A">
      <w:start w:val="1"/>
      <w:numFmt w:val="bullet"/>
      <w:lvlText w:val="●"/>
      <w:lvlJc w:val="left"/>
      <w:pPr>
        <w:ind w:left="2880" w:hanging="360"/>
      </w:pPr>
    </w:lvl>
    <w:lvl w:ilvl="4" w:tplc="E710EAA4">
      <w:start w:val="1"/>
      <w:numFmt w:val="bullet"/>
      <w:lvlText w:val="○"/>
      <w:lvlJc w:val="left"/>
      <w:pPr>
        <w:ind w:left="3600" w:hanging="360"/>
      </w:pPr>
    </w:lvl>
    <w:lvl w:ilvl="5" w:tplc="5B72B496">
      <w:start w:val="1"/>
      <w:numFmt w:val="bullet"/>
      <w:lvlText w:val="■"/>
      <w:lvlJc w:val="left"/>
      <w:pPr>
        <w:ind w:left="4320" w:hanging="360"/>
      </w:pPr>
    </w:lvl>
    <w:lvl w:ilvl="6" w:tplc="53960CF8">
      <w:start w:val="1"/>
      <w:numFmt w:val="bullet"/>
      <w:lvlText w:val="●"/>
      <w:lvlJc w:val="left"/>
      <w:pPr>
        <w:ind w:left="5040" w:hanging="360"/>
      </w:pPr>
    </w:lvl>
    <w:lvl w:ilvl="7" w:tplc="FC642B44">
      <w:start w:val="1"/>
      <w:numFmt w:val="bullet"/>
      <w:lvlText w:val="●"/>
      <w:lvlJc w:val="left"/>
      <w:pPr>
        <w:ind w:left="5760" w:hanging="360"/>
      </w:pPr>
    </w:lvl>
    <w:lvl w:ilvl="8" w:tplc="2EEC8AD8">
      <w:start w:val="1"/>
      <w:numFmt w:val="bullet"/>
      <w:lvlText w:val="●"/>
      <w:lvlJc w:val="left"/>
      <w:pPr>
        <w:ind w:left="6480" w:hanging="360"/>
      </w:pPr>
    </w:lvl>
  </w:abstractNum>
  <w:num w:numId="1" w16cid:durableId="1976177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B7"/>
    <w:rsid w:val="004F05B7"/>
    <w:rsid w:val="006131A1"/>
    <w:rsid w:val="006467D4"/>
    <w:rsid w:val="0092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B545"/>
  <w15:docId w15:val="{838DFA8A-26EB-492E-9FBF-24A1B8DE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1937</Words>
  <Characters>11100</Characters>
  <Application>Microsoft Office Word</Application>
  <DocSecurity>0</DocSecurity>
  <Lines>462</Lines>
  <Paragraphs>241</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Defrancesco, Michael Mr. CIV, OSW/DoWEA-Europe</cp:lastModifiedBy>
  <cp:revision>2</cp:revision>
  <dcterms:created xsi:type="dcterms:W3CDTF">2026-04-09T11:07:00Z</dcterms:created>
  <dcterms:modified xsi:type="dcterms:W3CDTF">2026-04-09T11:07:00Z</dcterms:modified>
</cp:coreProperties>
</file>